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C46A" w14:textId="77777777" w:rsidR="00393C67" w:rsidRPr="004270CE" w:rsidRDefault="0001736F" w:rsidP="004270CE">
      <w:pPr>
        <w:jc w:val="center"/>
        <w:rPr>
          <w:b/>
          <w:sz w:val="56"/>
          <w:szCs w:val="56"/>
        </w:rPr>
      </w:pPr>
      <w:r w:rsidRPr="004270CE">
        <w:rPr>
          <w:b/>
          <w:sz w:val="56"/>
          <w:szCs w:val="56"/>
        </w:rPr>
        <w:t>Turnitin Rubric Quickstart Guide</w:t>
      </w:r>
    </w:p>
    <w:p w14:paraId="6E851382" w14:textId="77777777" w:rsidR="004270CE" w:rsidRDefault="004270CE" w:rsidP="004270CE"/>
    <w:p w14:paraId="024A5FA9" w14:textId="77777777" w:rsidR="004270CE" w:rsidRDefault="004270CE" w:rsidP="004270CE"/>
    <w:p w14:paraId="7A448C91" w14:textId="77777777" w:rsidR="004270CE" w:rsidRDefault="004270CE" w:rsidP="004270CE"/>
    <w:p w14:paraId="32D17D08" w14:textId="77777777" w:rsidR="004270CE" w:rsidRDefault="004270CE" w:rsidP="004270CE"/>
    <w:p w14:paraId="29B66B1B" w14:textId="77777777" w:rsidR="004270CE" w:rsidRDefault="004270CE" w:rsidP="004270CE"/>
    <w:p w14:paraId="5637C46C" w14:textId="77777777" w:rsidR="004270CE" w:rsidRDefault="004270CE" w:rsidP="004270CE"/>
    <w:p w14:paraId="3477465E" w14:textId="77777777" w:rsidR="004270CE" w:rsidRDefault="004270CE" w:rsidP="004270CE"/>
    <w:p w14:paraId="5ED34389" w14:textId="77777777" w:rsidR="004270CE" w:rsidRDefault="004270CE" w:rsidP="004270CE"/>
    <w:p w14:paraId="69D2D23B" w14:textId="77777777" w:rsidR="004270CE" w:rsidRDefault="004270CE" w:rsidP="004270CE"/>
    <w:p w14:paraId="57D81E1D" w14:textId="3F529311" w:rsidR="004270CE" w:rsidRPr="004270CE" w:rsidRDefault="00D054D1" w:rsidP="004270CE">
      <w:pPr>
        <w:jc w:val="center"/>
        <w:rPr>
          <w:b/>
        </w:rPr>
      </w:pPr>
      <w:r>
        <w:rPr>
          <w:b/>
        </w:rPr>
        <w:t>Summer</w:t>
      </w:r>
      <w:r w:rsidR="004270CE" w:rsidRPr="004270CE">
        <w:rPr>
          <w:b/>
        </w:rPr>
        <w:t xml:space="preserve"> 201</w:t>
      </w:r>
      <w:r>
        <w:rPr>
          <w:b/>
        </w:rPr>
        <w:t>3</w:t>
      </w:r>
    </w:p>
    <w:p w14:paraId="1439EBDB" w14:textId="77777777" w:rsidR="0001736F" w:rsidRDefault="0001736F" w:rsidP="0001736F"/>
    <w:p w14:paraId="5791787A" w14:textId="77777777" w:rsidR="004270CE" w:rsidRDefault="004270CE" w:rsidP="0001736F"/>
    <w:p w14:paraId="02C7CADF" w14:textId="77777777" w:rsidR="004270CE" w:rsidRDefault="004270CE" w:rsidP="0001736F"/>
    <w:p w14:paraId="45BE8BBA" w14:textId="77777777" w:rsidR="004270CE" w:rsidRDefault="004270CE" w:rsidP="0001736F"/>
    <w:p w14:paraId="3A0339B0" w14:textId="77777777" w:rsidR="004270CE" w:rsidRDefault="004270CE" w:rsidP="0001736F"/>
    <w:p w14:paraId="28C8DA9F" w14:textId="77777777" w:rsidR="004270CE" w:rsidRDefault="004270CE" w:rsidP="0001736F"/>
    <w:p w14:paraId="1544AF20" w14:textId="77777777" w:rsidR="004270CE" w:rsidRDefault="004270CE">
      <w:pPr>
        <w:rPr>
          <w:b/>
          <w:color w:val="333333"/>
          <w:sz w:val="36"/>
          <w:szCs w:val="28"/>
        </w:rPr>
      </w:pPr>
      <w:r>
        <w:br w:type="page"/>
      </w:r>
    </w:p>
    <w:p w14:paraId="26ADC792" w14:textId="3EC7BCD0" w:rsidR="00AD1F86" w:rsidRDefault="00AD1F86" w:rsidP="0001736F">
      <w:pPr>
        <w:pStyle w:val="Heading2"/>
      </w:pPr>
      <w:bookmarkStart w:id="0" w:name="_Toc233973112"/>
      <w:bookmarkStart w:id="1" w:name="_Toc233973141"/>
      <w:r>
        <w:lastRenderedPageBreak/>
        <w:t>Table of Contents</w:t>
      </w:r>
      <w:bookmarkEnd w:id="0"/>
      <w:bookmarkEnd w:id="1"/>
    </w:p>
    <w:p w14:paraId="424F09E0" w14:textId="257385A3" w:rsidR="00AD1F86" w:rsidRDefault="00AD1F8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</w:p>
    <w:p w14:paraId="6D3A9E87" w14:textId="77777777" w:rsidR="00AD1F86" w:rsidRDefault="00AD1F8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Create a Rubric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CE09E2B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Insert a Rubric into an Assignment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20E503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Rubric Manager Basics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FE74A4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Add a Column for a Scoring Scale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4CD752B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Add a Row for a Criterion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14D84D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Delete a Rubric or Column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BAC82D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Edit a Rubric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9E6E1E" w14:textId="77777777" w:rsidR="00AD1F86" w:rsidRDefault="00AD1F8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Use Rubric to Generate Grades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7F353D5" w14:textId="77777777" w:rsidR="00AD1F86" w:rsidRDefault="00AD1F8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Manage Rubrics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CE3F189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Edit a Rubric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FB608D6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Duplicate a Rubric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7DBB14" w14:textId="77777777" w:rsidR="00AD1F86" w:rsidRDefault="00AD1F8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Export/Import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_Toc233973153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CDF1F2" w14:textId="11DD0B9B" w:rsidR="00AD1F86" w:rsidRPr="00AD1F86" w:rsidRDefault="00AD1F86" w:rsidP="00AD1F86">
      <w:r>
        <w:fldChar w:fldCharType="end"/>
      </w:r>
    </w:p>
    <w:p w14:paraId="06E56211" w14:textId="77777777" w:rsidR="00AD1F86" w:rsidRDefault="00AD1F86">
      <w:pPr>
        <w:rPr>
          <w:b/>
          <w:color w:val="333333"/>
          <w:sz w:val="36"/>
          <w:szCs w:val="28"/>
        </w:rPr>
      </w:pPr>
      <w:bookmarkStart w:id="2" w:name="_Toc233973113"/>
      <w:r>
        <w:br w:type="page"/>
      </w:r>
      <w:bookmarkStart w:id="3" w:name="_GoBack"/>
      <w:bookmarkEnd w:id="3"/>
    </w:p>
    <w:p w14:paraId="0D19DFC4" w14:textId="2D71EEDD" w:rsidR="0001736F" w:rsidRDefault="0001736F" w:rsidP="0001736F">
      <w:pPr>
        <w:pStyle w:val="Heading2"/>
      </w:pPr>
      <w:bookmarkStart w:id="4" w:name="_Toc233973142"/>
      <w:r>
        <w:t>Create a Rubric</w:t>
      </w:r>
      <w:bookmarkEnd w:id="2"/>
      <w:bookmarkEnd w:id="4"/>
    </w:p>
    <w:p w14:paraId="34AA2650" w14:textId="77777777" w:rsidR="00225764" w:rsidRDefault="00225764" w:rsidP="0001736F">
      <w:pPr>
        <w:pStyle w:val="Heading3"/>
      </w:pPr>
      <w:bookmarkStart w:id="5" w:name="_Toc233973114"/>
      <w:bookmarkStart w:id="6" w:name="_Toc233973143"/>
      <w:r>
        <w:t>Insert a Rubric into an Assignment</w:t>
      </w:r>
      <w:bookmarkEnd w:id="5"/>
      <w:bookmarkEnd w:id="6"/>
    </w:p>
    <w:p w14:paraId="7E8CA92B" w14:textId="77777777" w:rsidR="00225764" w:rsidRDefault="00225764" w:rsidP="00225764">
      <w:pPr>
        <w:pStyle w:val="ListParagraph"/>
        <w:numPr>
          <w:ilvl w:val="0"/>
          <w:numId w:val="17"/>
        </w:numPr>
      </w:pPr>
      <w:r>
        <w:t xml:space="preserve">Log in to </w:t>
      </w:r>
      <w:hyperlink r:id="rId6" w:history="1">
        <w:r w:rsidRPr="007809FE">
          <w:rPr>
            <w:rStyle w:val="Hyperlink"/>
          </w:rPr>
          <w:t>http://turnitin.psu.edu</w:t>
        </w:r>
      </w:hyperlink>
      <w:r>
        <w:t xml:space="preserve">. </w:t>
      </w:r>
    </w:p>
    <w:p w14:paraId="7542DC37" w14:textId="77777777" w:rsidR="00225764" w:rsidRDefault="00225764" w:rsidP="00225764">
      <w:pPr>
        <w:pStyle w:val="ListParagraph"/>
        <w:numPr>
          <w:ilvl w:val="0"/>
          <w:numId w:val="17"/>
        </w:numPr>
      </w:pPr>
      <w:r>
        <w:t xml:space="preserve">If necessary, click the </w:t>
      </w:r>
      <w:r w:rsidRPr="00225764">
        <w:rPr>
          <w:b/>
        </w:rPr>
        <w:t>Add a Class</w:t>
      </w:r>
      <w:r>
        <w:t xml:space="preserve"> button to create a class.</w:t>
      </w:r>
    </w:p>
    <w:p w14:paraId="21072517" w14:textId="77777777" w:rsidR="00225764" w:rsidRDefault="00225764" w:rsidP="00225764">
      <w:pPr>
        <w:pStyle w:val="ListParagraph"/>
        <w:numPr>
          <w:ilvl w:val="0"/>
          <w:numId w:val="17"/>
        </w:numPr>
      </w:pPr>
      <w:r>
        <w:t xml:space="preserve">Within your class, click the </w:t>
      </w:r>
      <w:r>
        <w:rPr>
          <w:b/>
        </w:rPr>
        <w:t>Add</w:t>
      </w:r>
      <w:r w:rsidRPr="00225764">
        <w:rPr>
          <w:b/>
        </w:rPr>
        <w:t xml:space="preserve"> Assignment</w:t>
      </w:r>
      <w:r>
        <w:t xml:space="preserve"> button.</w:t>
      </w:r>
    </w:p>
    <w:p w14:paraId="2A26A79E" w14:textId="77777777" w:rsidR="00812F15" w:rsidRDefault="00812F15" w:rsidP="00812F15">
      <w:pPr>
        <w:pStyle w:val="ListParagraph"/>
        <w:numPr>
          <w:ilvl w:val="0"/>
          <w:numId w:val="17"/>
        </w:numPr>
      </w:pPr>
      <w:r>
        <w:t xml:space="preserve">Click </w:t>
      </w:r>
      <w:r w:rsidRPr="006F5851">
        <w:rPr>
          <w:b/>
        </w:rPr>
        <w:t>Optional Settings</w:t>
      </w:r>
      <w:r>
        <w:t xml:space="preserve"> to reveal additional assignment choices, including grammar checking and rubric settings.</w:t>
      </w:r>
    </w:p>
    <w:p w14:paraId="27F91E15" w14:textId="77777777" w:rsidR="00812F15" w:rsidRDefault="00812F15" w:rsidP="00812F15">
      <w:pPr>
        <w:pStyle w:val="ListParagraph"/>
        <w:numPr>
          <w:ilvl w:val="0"/>
          <w:numId w:val="17"/>
        </w:numPr>
      </w:pPr>
      <w:r>
        <w:t xml:space="preserve">To attach a rubric in Grademark, click the </w:t>
      </w:r>
      <w:r w:rsidRPr="00812F15">
        <w:rPr>
          <w:b/>
        </w:rPr>
        <w:t>Launch Rubric Manager</w:t>
      </w:r>
      <w:r>
        <w:t>. A rubric window will be displayed.</w:t>
      </w:r>
      <w:r w:rsidR="00741A1E">
        <w:br/>
      </w:r>
      <w:r w:rsidR="00741A1E">
        <w:rPr>
          <w:noProof/>
        </w:rPr>
        <w:drawing>
          <wp:inline distT="0" distB="0" distL="0" distR="0" wp14:anchorId="6DACCCFC" wp14:editId="1940C022">
            <wp:extent cx="5476240" cy="4135120"/>
            <wp:effectExtent l="0" t="0" r="10160" b="5080"/>
            <wp:docPr id="1" name="Picture 1" descr="Rubric manager window with blank rubric with scales on the top row, and criterions on the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jp10:Desktop:RubricBlan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E2A0" w14:textId="77777777" w:rsidR="00812F15" w:rsidRDefault="00812F15" w:rsidP="0001736F">
      <w:pPr>
        <w:pStyle w:val="Heading3"/>
      </w:pPr>
      <w:bookmarkStart w:id="7" w:name="_Toc233973115"/>
      <w:bookmarkStart w:id="8" w:name="_Toc233973144"/>
      <w:r>
        <w:t>Rubric Manager Basics</w:t>
      </w:r>
      <w:bookmarkEnd w:id="7"/>
      <w:bookmarkEnd w:id="8"/>
    </w:p>
    <w:p w14:paraId="7F19C32D" w14:textId="4629238B" w:rsidR="00812F15" w:rsidRDefault="00812F15" w:rsidP="00741A1E">
      <w:pPr>
        <w:pStyle w:val="ListParagraph"/>
        <w:numPr>
          <w:ilvl w:val="0"/>
          <w:numId w:val="19"/>
        </w:numPr>
      </w:pPr>
      <w:r>
        <w:t>In the rubric manager, click the rubric options button</w:t>
      </w:r>
      <w:r w:rsidR="00487FB5">
        <w:t xml:space="preserve"> (list icon)</w:t>
      </w:r>
      <w:r>
        <w:t xml:space="preserve"> in the upper left </w:t>
      </w:r>
      <w:r w:rsidR="00741A1E">
        <w:t>and select</w:t>
      </w:r>
      <w:r>
        <w:t xml:space="preserve"> the “Create a rubric option” in the drop down menu.</w:t>
      </w:r>
      <w:r w:rsidR="007E5594">
        <w:br/>
      </w:r>
      <w:r w:rsidR="007E5594">
        <w:rPr>
          <w:noProof/>
        </w:rPr>
        <w:drawing>
          <wp:inline distT="0" distB="0" distL="0" distR="0" wp14:anchorId="664E9084" wp14:editId="25ED2CD3">
            <wp:extent cx="1989455" cy="1727552"/>
            <wp:effectExtent l="0" t="0" r="0" b="0"/>
            <wp:docPr id="6" name="Picture 6" descr="Rubric options button with ope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jp10:Desktop:RubricOp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19840" w14:textId="0D0CFC10" w:rsidR="00812F15" w:rsidRDefault="00741A1E" w:rsidP="00741A1E">
      <w:pPr>
        <w:pStyle w:val="ListParagraph"/>
        <w:numPr>
          <w:ilvl w:val="0"/>
          <w:numId w:val="19"/>
        </w:numPr>
      </w:pPr>
      <w:r>
        <w:t>Add a rubric title at the top of the rubric.</w:t>
      </w:r>
      <w:r w:rsidR="00681EAE">
        <w:t xml:space="preserve"> The example below is titled “Essay 1 Rubric”</w:t>
      </w:r>
      <w:r w:rsidR="00681EAE">
        <w:br/>
      </w:r>
      <w:r w:rsidR="00681EAE">
        <w:rPr>
          <w:noProof/>
        </w:rPr>
        <w:drawing>
          <wp:inline distT="0" distB="0" distL="0" distR="0" wp14:anchorId="5DCF4465" wp14:editId="462E9FAB">
            <wp:extent cx="3361055" cy="1962706"/>
            <wp:effectExtent l="0" t="0" r="0" b="0"/>
            <wp:docPr id="2" name="Picture 2" descr="Upper left corner of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jp10:Desktop:RubricTit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9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EAE">
        <w:br/>
      </w:r>
      <w:r w:rsidR="00681EAE" w:rsidRPr="00681EAE">
        <w:rPr>
          <w:b/>
          <w:sz w:val="20"/>
          <w:szCs w:val="20"/>
        </w:rPr>
        <w:t>Rubric title area.</w:t>
      </w:r>
    </w:p>
    <w:p w14:paraId="2D1A8F51" w14:textId="77777777" w:rsidR="00741A1E" w:rsidRDefault="00741A1E" w:rsidP="00741A1E">
      <w:pPr>
        <w:pStyle w:val="ListParagraph"/>
        <w:numPr>
          <w:ilvl w:val="0"/>
          <w:numId w:val="19"/>
        </w:numPr>
      </w:pPr>
      <w:r>
        <w:t>For each scale in the top row, enter a text description (e.g. “Excellent”, “Average”) and then a point value for that scale (e.g. 1.00, 2.00).</w:t>
      </w:r>
    </w:p>
    <w:p w14:paraId="6EF8D583" w14:textId="77777777" w:rsidR="00741A1E" w:rsidRDefault="00741A1E" w:rsidP="00741A1E">
      <w:pPr>
        <w:pStyle w:val="ListParagraph"/>
        <w:numPr>
          <w:ilvl w:val="0"/>
          <w:numId w:val="19"/>
        </w:numPr>
      </w:pPr>
      <w:r>
        <w:t>For each Criterion in the left column, describe the item that is being scored in that row (e.g. “Grammar”, “Bibliography”).</w:t>
      </w:r>
    </w:p>
    <w:p w14:paraId="7DCBFA22" w14:textId="6D833637" w:rsidR="00EC5B1C" w:rsidRDefault="00EC5B1C" w:rsidP="00741A1E">
      <w:pPr>
        <w:pStyle w:val="ListParagraph"/>
        <w:numPr>
          <w:ilvl w:val="0"/>
          <w:numId w:val="19"/>
        </w:numPr>
      </w:pPr>
      <w:r>
        <w:t>Assign a percentage of the total score in each Criterion.</w:t>
      </w:r>
      <w:r>
        <w:br/>
      </w:r>
      <w:r w:rsidRPr="00681EAE">
        <w:rPr>
          <w:b/>
        </w:rPr>
        <w:t>Note:</w:t>
      </w:r>
      <w:r>
        <w:t xml:space="preserve"> Rub</w:t>
      </w:r>
      <w:r w:rsidR="00681EAE">
        <w:t>ric scoring set to “Percentage” by default, but can be switched to “Points” or “Qualitative” (no numeric score) at the bottom.</w:t>
      </w:r>
      <w:r w:rsidR="00681EAE">
        <w:br/>
      </w:r>
      <w:r w:rsidR="00681EAE">
        <w:rPr>
          <w:noProof/>
        </w:rPr>
        <w:drawing>
          <wp:inline distT="0" distB="0" distL="0" distR="0" wp14:anchorId="6399E9DA" wp14:editId="69FE583F">
            <wp:extent cx="4145280" cy="548640"/>
            <wp:effectExtent l="0" t="0" r="0" b="10160"/>
            <wp:docPr id="3" name="Picture 3" descr="Rubric scoring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jp10:Desktop:RubricScor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008B" w14:textId="60B79495" w:rsidR="00741A1E" w:rsidRDefault="00741A1E" w:rsidP="00741A1E">
      <w:pPr>
        <w:pStyle w:val="ListParagraph"/>
        <w:numPr>
          <w:ilvl w:val="0"/>
          <w:numId w:val="19"/>
        </w:numPr>
      </w:pPr>
      <w:r>
        <w:t xml:space="preserve">In each cell of a Criterion row, describe the </w:t>
      </w:r>
      <w:r w:rsidR="00EC5B1C">
        <w:t>standard that must be met in order to achieve that score.</w:t>
      </w:r>
    </w:p>
    <w:p w14:paraId="3C4FE957" w14:textId="5DC3DA15" w:rsidR="00EC5B1C" w:rsidRPr="00225764" w:rsidRDefault="00681EAE" w:rsidP="00741A1E">
      <w:pPr>
        <w:pStyle w:val="ListParagraph"/>
        <w:numPr>
          <w:ilvl w:val="0"/>
          <w:numId w:val="19"/>
        </w:numPr>
      </w:pPr>
      <w:r>
        <w:t xml:space="preserve">Click </w:t>
      </w:r>
      <w:r w:rsidRPr="003D7E13">
        <w:rPr>
          <w:b/>
        </w:rPr>
        <w:t>Save</w:t>
      </w:r>
      <w:r>
        <w:t xml:space="preserve"> as needed to save changes. Click Save</w:t>
      </w:r>
    </w:p>
    <w:p w14:paraId="1CB5E560" w14:textId="6B1F476A" w:rsidR="0001736F" w:rsidRDefault="007809FE" w:rsidP="0001736F">
      <w:pPr>
        <w:pStyle w:val="Heading3"/>
      </w:pPr>
      <w:bookmarkStart w:id="9" w:name="_Toc233973116"/>
      <w:bookmarkStart w:id="10" w:name="_Toc233973145"/>
      <w:r>
        <w:t>Add a Column for a Scoring</w:t>
      </w:r>
      <w:r w:rsidR="003D7E13">
        <w:t xml:space="preserve"> Scale</w:t>
      </w:r>
      <w:bookmarkEnd w:id="9"/>
      <w:bookmarkEnd w:id="10"/>
      <w:r>
        <w:t xml:space="preserve"> </w:t>
      </w:r>
    </w:p>
    <w:p w14:paraId="3D924C71" w14:textId="693A7BBA" w:rsidR="00681EAE" w:rsidRPr="00681EAE" w:rsidRDefault="00681EAE" w:rsidP="00681EAE">
      <w:pPr>
        <w:ind w:left="360"/>
      </w:pPr>
      <w:r>
        <w:t>Click the plus button at the far r</w:t>
      </w:r>
      <w:r w:rsidR="003D7E13">
        <w:t>ight of the Scales area to add a new column for a scoring scale.</w:t>
      </w:r>
    </w:p>
    <w:p w14:paraId="092D5691" w14:textId="77777777" w:rsidR="0001736F" w:rsidRDefault="0001736F" w:rsidP="0001736F">
      <w:pPr>
        <w:pStyle w:val="Heading3"/>
      </w:pPr>
      <w:bookmarkStart w:id="11" w:name="_Toc233973117"/>
      <w:bookmarkStart w:id="12" w:name="_Toc233973146"/>
      <w:r>
        <w:t>Add a Row for a Criterion</w:t>
      </w:r>
      <w:bookmarkEnd w:id="11"/>
      <w:bookmarkEnd w:id="12"/>
    </w:p>
    <w:p w14:paraId="03A96FD5" w14:textId="607EFF7D" w:rsidR="003D7E13" w:rsidRPr="003D7E13" w:rsidRDefault="003D7E13" w:rsidP="003D7E13">
      <w:pPr>
        <w:ind w:left="360"/>
      </w:pPr>
      <w:r>
        <w:t xml:space="preserve">Click the plus button in the top of the </w:t>
      </w:r>
      <w:r w:rsidRPr="00EE1131">
        <w:t>Criteria</w:t>
      </w:r>
      <w:r>
        <w:t xml:space="preserve"> column to add a new row for a </w:t>
      </w:r>
      <w:r w:rsidRPr="00EE1131">
        <w:t>Criterion</w:t>
      </w:r>
      <w:r>
        <w:t>.</w:t>
      </w:r>
    </w:p>
    <w:p w14:paraId="031C51BB" w14:textId="7E107CB3" w:rsidR="003D7E13" w:rsidRDefault="003D7E13" w:rsidP="0001736F">
      <w:pPr>
        <w:pStyle w:val="Heading3"/>
      </w:pPr>
      <w:bookmarkStart w:id="13" w:name="_Toc233973118"/>
      <w:bookmarkStart w:id="14" w:name="_Toc233973147"/>
      <w:r>
        <w:t>Delete a Rubric or Column</w:t>
      </w:r>
      <w:bookmarkEnd w:id="13"/>
      <w:bookmarkEnd w:id="14"/>
    </w:p>
    <w:p w14:paraId="2FC6F0CC" w14:textId="0A7059E5" w:rsidR="003D7E13" w:rsidRDefault="003D7E13" w:rsidP="003D7E13">
      <w:pPr>
        <w:pStyle w:val="ListParagraph"/>
        <w:numPr>
          <w:ilvl w:val="0"/>
          <w:numId w:val="20"/>
        </w:numPr>
      </w:pPr>
      <w:r>
        <w:t>Move your cursor to either a Criterion cell in the far left or a Scale cell in the top.</w:t>
      </w:r>
    </w:p>
    <w:p w14:paraId="1A99697B" w14:textId="1335613D" w:rsidR="003D7E13" w:rsidRDefault="003D7E13" w:rsidP="003D7E13">
      <w:pPr>
        <w:pStyle w:val="ListParagraph"/>
        <w:numPr>
          <w:ilvl w:val="0"/>
          <w:numId w:val="20"/>
        </w:numPr>
      </w:pPr>
      <w:r>
        <w:t xml:space="preserve">A </w:t>
      </w:r>
      <w:proofErr w:type="gramStart"/>
      <w:r>
        <w:t>trash can</w:t>
      </w:r>
      <w:proofErr w:type="gramEnd"/>
      <w:r>
        <w:t xml:space="preserve"> icon will appear. Click the icon to delete the row or column.</w:t>
      </w:r>
    </w:p>
    <w:p w14:paraId="4B209EFF" w14:textId="2AC1F79F" w:rsidR="00471D51" w:rsidRDefault="00471D51" w:rsidP="00471D51">
      <w:pPr>
        <w:pStyle w:val="Heading3"/>
      </w:pPr>
      <w:bookmarkStart w:id="15" w:name="_Toc233973119"/>
      <w:bookmarkStart w:id="16" w:name="_Toc233973148"/>
      <w:r>
        <w:t>Edit a Rubric</w:t>
      </w:r>
      <w:bookmarkEnd w:id="15"/>
      <w:bookmarkEnd w:id="16"/>
    </w:p>
    <w:p w14:paraId="5D3E36BB" w14:textId="236E3C95" w:rsidR="00487FB5" w:rsidRDefault="00487FB5" w:rsidP="007E5594">
      <w:pPr>
        <w:spacing w:after="100"/>
        <w:ind w:left="360"/>
      </w:pPr>
      <w:r>
        <w:t>See the “Manage Rubrics” section for instructions.</w:t>
      </w:r>
    </w:p>
    <w:p w14:paraId="47C7A9C9" w14:textId="07F01F69" w:rsidR="00487FB5" w:rsidRPr="00487FB5" w:rsidRDefault="00487FB5" w:rsidP="007E5594">
      <w:pPr>
        <w:spacing w:after="100"/>
        <w:ind w:left="360"/>
      </w:pPr>
      <w:r w:rsidRPr="00487FB5">
        <w:rPr>
          <w:b/>
        </w:rPr>
        <w:t xml:space="preserve">Note: </w:t>
      </w:r>
      <w:r>
        <w:t xml:space="preserve">Once a rubric is used to grade an assignment, it can no longer be edited. It can be </w:t>
      </w:r>
      <w:r w:rsidR="007E5594">
        <w:t>duplicated</w:t>
      </w:r>
      <w:r>
        <w:t xml:space="preserve"> or exported/re-imported.</w:t>
      </w:r>
    </w:p>
    <w:p w14:paraId="2B5E9F1E" w14:textId="77777777" w:rsidR="0001736F" w:rsidRDefault="0001736F" w:rsidP="003D7E13">
      <w:pPr>
        <w:pStyle w:val="Heading2"/>
      </w:pPr>
      <w:bookmarkStart w:id="17" w:name="_Toc233973120"/>
      <w:bookmarkStart w:id="18" w:name="_Toc233973149"/>
      <w:r>
        <w:t>Use Rubric to Generate Grades</w:t>
      </w:r>
      <w:bookmarkEnd w:id="17"/>
      <w:bookmarkEnd w:id="18"/>
    </w:p>
    <w:p w14:paraId="680AFC57" w14:textId="7E9314D6" w:rsidR="0001736F" w:rsidRDefault="00471D51" w:rsidP="00471D51">
      <w:pPr>
        <w:pStyle w:val="ListParagraph"/>
        <w:numPr>
          <w:ilvl w:val="0"/>
          <w:numId w:val="21"/>
        </w:numPr>
      </w:pPr>
      <w:r>
        <w:t xml:space="preserve">Log in to </w:t>
      </w:r>
      <w:hyperlink r:id="rId11" w:history="1">
        <w:r w:rsidRPr="007809FE">
          <w:rPr>
            <w:rStyle w:val="Hyperlink"/>
          </w:rPr>
          <w:t>http://turnitin.psu.edu</w:t>
        </w:r>
      </w:hyperlink>
      <w:r>
        <w:t>.</w:t>
      </w:r>
    </w:p>
    <w:p w14:paraId="527E5A3F" w14:textId="76DE267A" w:rsidR="00471D51" w:rsidRDefault="00471D51" w:rsidP="00471D51">
      <w:pPr>
        <w:pStyle w:val="ListParagraph"/>
        <w:numPr>
          <w:ilvl w:val="0"/>
          <w:numId w:val="21"/>
        </w:numPr>
      </w:pPr>
      <w:r>
        <w:t>Navigate to your list of assignments.</w:t>
      </w:r>
    </w:p>
    <w:p w14:paraId="428D8270" w14:textId="488399F5" w:rsidR="002B7FAF" w:rsidRDefault="00471D51" w:rsidP="00471D51">
      <w:pPr>
        <w:pStyle w:val="ListParagraph"/>
        <w:numPr>
          <w:ilvl w:val="0"/>
          <w:numId w:val="21"/>
        </w:numPr>
      </w:pPr>
      <w:r>
        <w:t xml:space="preserve">Click </w:t>
      </w:r>
      <w:r w:rsidR="002B7FAF" w:rsidRPr="002B7FAF">
        <w:rPr>
          <w:b/>
        </w:rPr>
        <w:t>View</w:t>
      </w:r>
      <w:r w:rsidR="002B7FAF">
        <w:t xml:space="preserve"> in the row of the appropriate assignment.</w:t>
      </w:r>
    </w:p>
    <w:p w14:paraId="4D7CD1A6" w14:textId="7BB61EDF" w:rsidR="002B7FAF" w:rsidRDefault="002B7FAF" w:rsidP="00471D51">
      <w:pPr>
        <w:pStyle w:val="ListParagraph"/>
        <w:numPr>
          <w:ilvl w:val="0"/>
          <w:numId w:val="21"/>
        </w:numPr>
      </w:pPr>
      <w:r>
        <w:t>Click the link for each paper title to open the Document Viewer.</w:t>
      </w:r>
    </w:p>
    <w:p w14:paraId="545909EA" w14:textId="283513C6" w:rsidR="00471D51" w:rsidRDefault="002B7FAF" w:rsidP="00471D51">
      <w:pPr>
        <w:pStyle w:val="ListParagraph"/>
        <w:numPr>
          <w:ilvl w:val="0"/>
          <w:numId w:val="21"/>
        </w:numPr>
      </w:pPr>
      <w:r>
        <w:t xml:space="preserve">Click the </w:t>
      </w:r>
      <w:r w:rsidRPr="002B7FAF">
        <w:rPr>
          <w:b/>
        </w:rPr>
        <w:t>Grademark</w:t>
      </w:r>
      <w:r>
        <w:t xml:space="preserve"> button in the upper left to open the Grademark options.</w:t>
      </w:r>
      <w:r>
        <w:br/>
      </w:r>
      <w:r>
        <w:rPr>
          <w:noProof/>
        </w:rPr>
        <w:drawing>
          <wp:inline distT="0" distB="0" distL="0" distR="0" wp14:anchorId="7C350CEC" wp14:editId="29E08C56">
            <wp:extent cx="2675255" cy="622582"/>
            <wp:effectExtent l="0" t="0" r="0" b="12700"/>
            <wp:docPr id="4" name="Picture 4" descr="Grademark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jp10:Desktop:GrademarkButt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6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7677" w14:textId="19A94291" w:rsidR="002B7FAF" w:rsidRPr="002B7FAF" w:rsidRDefault="002B7FAF" w:rsidP="00471D51">
      <w:pPr>
        <w:pStyle w:val="ListParagraph"/>
        <w:numPr>
          <w:ilvl w:val="0"/>
          <w:numId w:val="21"/>
        </w:numPr>
      </w:pPr>
      <w:r>
        <w:t>At the bottom right, click the rubric (grid) icon to display the rubric.</w:t>
      </w:r>
      <w:r>
        <w:br/>
      </w:r>
      <w:r>
        <w:rPr>
          <w:noProof/>
        </w:rPr>
        <w:drawing>
          <wp:inline distT="0" distB="0" distL="0" distR="0" wp14:anchorId="50725AAB" wp14:editId="55CCE8F6">
            <wp:extent cx="3251200" cy="447040"/>
            <wp:effectExtent l="0" t="0" r="0" b="10160"/>
            <wp:docPr id="5" name="Picture 5" descr="Grademark Tools including Quickmarks, general paper opcon, comments by page, rubric tool and ETS eRater t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jp10:Desktop:GrademarkToo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B7FAF">
        <w:rPr>
          <w:b/>
          <w:sz w:val="20"/>
          <w:szCs w:val="20"/>
        </w:rPr>
        <w:t xml:space="preserve">Click grid icon (next to last) to open the rubric. </w:t>
      </w:r>
    </w:p>
    <w:p w14:paraId="31121982" w14:textId="12FB4434" w:rsidR="002B7FAF" w:rsidRDefault="002B7FAF" w:rsidP="002B7FAF">
      <w:pPr>
        <w:pStyle w:val="ListParagraph"/>
        <w:numPr>
          <w:ilvl w:val="0"/>
          <w:numId w:val="21"/>
        </w:numPr>
      </w:pPr>
      <w:r>
        <w:t xml:space="preserve">For each Criterion row, click the </w:t>
      </w:r>
      <w:r w:rsidR="00487FB5">
        <w:t>score you feel the paper earned. Scores will be totaled for a final grade.</w:t>
      </w:r>
    </w:p>
    <w:p w14:paraId="4C742DDF" w14:textId="37E0AD3D" w:rsidR="00487FB5" w:rsidRDefault="00487FB5" w:rsidP="002B7FAF">
      <w:pPr>
        <w:pStyle w:val="ListParagraph"/>
        <w:numPr>
          <w:ilvl w:val="0"/>
          <w:numId w:val="21"/>
        </w:numPr>
      </w:pPr>
      <w:r>
        <w:t xml:space="preserve">Click </w:t>
      </w:r>
      <w:r w:rsidRPr="00487FB5">
        <w:rPr>
          <w:b/>
        </w:rPr>
        <w:t>Apply rubric percentage to grade</w:t>
      </w:r>
      <w:r>
        <w:t xml:space="preserve"> (or points) to calculate an assignment score.</w:t>
      </w:r>
    </w:p>
    <w:p w14:paraId="087F8986" w14:textId="77777777" w:rsidR="0001736F" w:rsidRDefault="0001736F" w:rsidP="0001736F">
      <w:pPr>
        <w:pStyle w:val="Heading2"/>
      </w:pPr>
      <w:bookmarkStart w:id="19" w:name="_Toc233973121"/>
      <w:bookmarkStart w:id="20" w:name="_Toc233973150"/>
      <w:r>
        <w:t>Manage Rubrics</w:t>
      </w:r>
      <w:bookmarkEnd w:id="19"/>
      <w:bookmarkEnd w:id="20"/>
    </w:p>
    <w:p w14:paraId="4A2E4E4C" w14:textId="77777777" w:rsidR="00487FB5" w:rsidRDefault="00487FB5" w:rsidP="00487FB5">
      <w:pPr>
        <w:pStyle w:val="Heading3"/>
      </w:pPr>
      <w:bookmarkStart w:id="21" w:name="_Toc233973122"/>
      <w:bookmarkStart w:id="22" w:name="_Toc233973151"/>
      <w:r>
        <w:t>Edit a Rubric</w:t>
      </w:r>
      <w:bookmarkEnd w:id="21"/>
      <w:bookmarkEnd w:id="22"/>
    </w:p>
    <w:p w14:paraId="6E68301D" w14:textId="5716DBFF" w:rsidR="00487FB5" w:rsidRDefault="00487FB5" w:rsidP="00487FB5">
      <w:r>
        <w:t>Note: Once a rubric is used to grade an assignment, it can no longer be edited. It can be deleted or exported/re-imported.</w:t>
      </w:r>
    </w:p>
    <w:p w14:paraId="2E0AB3AF" w14:textId="77777777" w:rsidR="00487FB5" w:rsidRPr="00487FB5" w:rsidRDefault="00487FB5" w:rsidP="00487FB5"/>
    <w:p w14:paraId="6D7E94CB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>Navigate to your list of assignments.</w:t>
      </w:r>
    </w:p>
    <w:p w14:paraId="2C1F321F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>Click the More Actions link in the row for the appropriate assignment.</w:t>
      </w:r>
    </w:p>
    <w:p w14:paraId="43D2AB33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 xml:space="preserve">Click the link for </w:t>
      </w:r>
      <w:r w:rsidRPr="00471D51">
        <w:rPr>
          <w:b/>
        </w:rPr>
        <w:t>Edit Settings</w:t>
      </w:r>
      <w:r>
        <w:t xml:space="preserve"> in pop-up menu.</w:t>
      </w:r>
    </w:p>
    <w:p w14:paraId="03FE9880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 xml:space="preserve">Click </w:t>
      </w:r>
      <w:r>
        <w:rPr>
          <w:b/>
        </w:rPr>
        <w:t>Optional settings</w:t>
      </w:r>
      <w:r>
        <w:t xml:space="preserve"> to reveal the Grademark option.</w:t>
      </w:r>
    </w:p>
    <w:p w14:paraId="592D193A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>Verify that the correct rubric has been attached to your assignment.</w:t>
      </w:r>
    </w:p>
    <w:p w14:paraId="322D9EC9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 xml:space="preserve">Click </w:t>
      </w:r>
      <w:r w:rsidRPr="00471D51">
        <w:rPr>
          <w:b/>
        </w:rPr>
        <w:t>Launch Rubric Manager</w:t>
      </w:r>
      <w:r>
        <w:t xml:space="preserve"> to open the editor. Select the rubric associated with the assignment.</w:t>
      </w:r>
    </w:p>
    <w:p w14:paraId="1B316142" w14:textId="77777777" w:rsidR="00487FB5" w:rsidRDefault="00487FB5" w:rsidP="00487FB5">
      <w:pPr>
        <w:pStyle w:val="ListParagraph"/>
        <w:numPr>
          <w:ilvl w:val="0"/>
          <w:numId w:val="23"/>
        </w:numPr>
      </w:pPr>
      <w:r>
        <w:t xml:space="preserve">Edit the rubric as needed, </w:t>
      </w:r>
      <w:proofErr w:type="gramStart"/>
      <w:r>
        <w:t>then</w:t>
      </w:r>
      <w:proofErr w:type="gramEnd"/>
      <w:r>
        <w:t xml:space="preserve"> click Close to save changes.</w:t>
      </w:r>
    </w:p>
    <w:p w14:paraId="506CEB74" w14:textId="77777777" w:rsidR="00487FB5" w:rsidRPr="00471D51" w:rsidRDefault="00487FB5" w:rsidP="00487FB5">
      <w:pPr>
        <w:pStyle w:val="ListParagraph"/>
        <w:numPr>
          <w:ilvl w:val="0"/>
          <w:numId w:val="23"/>
        </w:numPr>
      </w:pPr>
      <w:r>
        <w:t xml:space="preserve">Click </w:t>
      </w:r>
      <w:r w:rsidRPr="002B7FAF">
        <w:rPr>
          <w:b/>
        </w:rPr>
        <w:t>Submit</w:t>
      </w:r>
      <w:r>
        <w:t xml:space="preserve"> to exit the assignment editor.</w:t>
      </w:r>
    </w:p>
    <w:p w14:paraId="3830FB87" w14:textId="77777777" w:rsidR="00487FB5" w:rsidRPr="00487FB5" w:rsidRDefault="00487FB5" w:rsidP="00487FB5"/>
    <w:p w14:paraId="5EF02955" w14:textId="2C0E749A" w:rsidR="0001736F" w:rsidRDefault="0001736F" w:rsidP="00752269">
      <w:pPr>
        <w:pStyle w:val="Heading3"/>
      </w:pPr>
      <w:bookmarkStart w:id="23" w:name="_Toc233973123"/>
      <w:bookmarkStart w:id="24" w:name="_Toc233973152"/>
      <w:r>
        <w:t>Duplicate</w:t>
      </w:r>
      <w:r w:rsidR="00487FB5">
        <w:t xml:space="preserve"> a Rubric</w:t>
      </w:r>
      <w:bookmarkEnd w:id="23"/>
      <w:bookmarkEnd w:id="24"/>
    </w:p>
    <w:p w14:paraId="21F1B59F" w14:textId="046B78D2" w:rsidR="007E5594" w:rsidRDefault="007E5594" w:rsidP="007E5594">
      <w:r>
        <w:t>Duplicating a rubric is one way to re-use the same rubric in multiple assignments.</w:t>
      </w:r>
    </w:p>
    <w:p w14:paraId="50D14A43" w14:textId="77777777" w:rsidR="007E5594" w:rsidRPr="007E5594" w:rsidRDefault="007E5594" w:rsidP="007E5594"/>
    <w:p w14:paraId="2976B15D" w14:textId="77777777" w:rsidR="007E5594" w:rsidRDefault="00487FB5" w:rsidP="007E5594">
      <w:pPr>
        <w:pStyle w:val="ListParagraph"/>
        <w:numPr>
          <w:ilvl w:val="0"/>
          <w:numId w:val="24"/>
        </w:numPr>
      </w:pPr>
      <w:r>
        <w:t>Open the Rubric Manager following the instructions listed in the previous section.</w:t>
      </w:r>
    </w:p>
    <w:p w14:paraId="58EF644A" w14:textId="497F0DEF" w:rsidR="00487FB5" w:rsidRDefault="00487FB5" w:rsidP="007E5594">
      <w:pPr>
        <w:pStyle w:val="ListParagraph"/>
        <w:numPr>
          <w:ilvl w:val="0"/>
          <w:numId w:val="24"/>
        </w:numPr>
      </w:pPr>
      <w:r>
        <w:t>In the rubric manager, click the rubric options button (list icon) in the upper left and open an appropriate rubric.</w:t>
      </w:r>
    </w:p>
    <w:p w14:paraId="419BF8E9" w14:textId="60578A76" w:rsidR="00487FB5" w:rsidRDefault="007E5594" w:rsidP="00487FB5">
      <w:pPr>
        <w:pStyle w:val="ListParagraph"/>
        <w:numPr>
          <w:ilvl w:val="0"/>
          <w:numId w:val="24"/>
        </w:numPr>
      </w:pPr>
      <w:r>
        <w:t xml:space="preserve">Click the rubric options again and select </w:t>
      </w:r>
      <w:proofErr w:type="gramStart"/>
      <w:r>
        <w:t>Duplicate</w:t>
      </w:r>
      <w:proofErr w:type="gramEnd"/>
      <w:r>
        <w:t xml:space="preserve"> this Rubric.</w:t>
      </w:r>
    </w:p>
    <w:p w14:paraId="1967AFF4" w14:textId="5E8D2A55" w:rsidR="007E5594" w:rsidRDefault="007E5594" w:rsidP="00487FB5">
      <w:pPr>
        <w:pStyle w:val="ListParagraph"/>
        <w:numPr>
          <w:ilvl w:val="0"/>
          <w:numId w:val="24"/>
        </w:numPr>
      </w:pPr>
      <w:r>
        <w:t>Rename the copy and edit as needed.</w:t>
      </w:r>
    </w:p>
    <w:p w14:paraId="39D5EA60" w14:textId="689DE754" w:rsidR="007E5594" w:rsidRPr="00487FB5" w:rsidRDefault="007E5594" w:rsidP="00487FB5">
      <w:pPr>
        <w:pStyle w:val="ListParagraph"/>
        <w:numPr>
          <w:ilvl w:val="0"/>
          <w:numId w:val="24"/>
        </w:numPr>
      </w:pPr>
      <w:r>
        <w:t>Attach this rubric to a new assignment when the assignment is created or edited.</w:t>
      </w:r>
    </w:p>
    <w:p w14:paraId="3E6E7F64" w14:textId="3B8588C6" w:rsidR="0001736F" w:rsidRDefault="00487FB5" w:rsidP="00752269">
      <w:pPr>
        <w:pStyle w:val="Heading3"/>
      </w:pPr>
      <w:bookmarkStart w:id="25" w:name="_Toc233973124"/>
      <w:bookmarkStart w:id="26" w:name="_Toc233973153"/>
      <w:r>
        <w:t>Export/Import</w:t>
      </w:r>
      <w:bookmarkEnd w:id="25"/>
      <w:bookmarkEnd w:id="26"/>
    </w:p>
    <w:p w14:paraId="3019ED2E" w14:textId="3693C542" w:rsidR="00752269" w:rsidRDefault="00487FB5" w:rsidP="007E5594">
      <w:r>
        <w:t>One way to share rubrics between instructors</w:t>
      </w:r>
      <w:r w:rsidR="009807F1">
        <w:t xml:space="preserve"> </w:t>
      </w:r>
      <w:r>
        <w:t>is to export the rubric as a file and then give that file to a second instructor to import</w:t>
      </w:r>
      <w:r w:rsidR="007E5594">
        <w:t>.</w:t>
      </w:r>
    </w:p>
    <w:p w14:paraId="4D99AE41" w14:textId="77777777" w:rsidR="007E5594" w:rsidRDefault="007E5594" w:rsidP="007E5594"/>
    <w:p w14:paraId="4BAE3606" w14:textId="1BBED014" w:rsidR="007E5594" w:rsidRDefault="007E5594" w:rsidP="007E5594">
      <w:pPr>
        <w:pStyle w:val="Heading4"/>
      </w:pPr>
      <w:r>
        <w:t>Export a Rubric</w:t>
      </w:r>
    </w:p>
    <w:p w14:paraId="0241484A" w14:textId="42442818" w:rsidR="007E5594" w:rsidRDefault="007E5594" w:rsidP="007E5594">
      <w:pPr>
        <w:pStyle w:val="ListParagraph"/>
        <w:numPr>
          <w:ilvl w:val="0"/>
          <w:numId w:val="25"/>
        </w:numPr>
      </w:pPr>
      <w:r>
        <w:t>Open the appropriate rubric to export.</w:t>
      </w:r>
    </w:p>
    <w:p w14:paraId="07361EB1" w14:textId="4016EDA2" w:rsidR="007E5594" w:rsidRDefault="007E5594" w:rsidP="007E5594">
      <w:pPr>
        <w:pStyle w:val="ListParagraph"/>
        <w:numPr>
          <w:ilvl w:val="0"/>
          <w:numId w:val="25"/>
        </w:numPr>
      </w:pPr>
      <w:r>
        <w:t>Click the import/export button at the upper right (box with arrow icon).</w:t>
      </w:r>
      <w:r>
        <w:br/>
      </w:r>
      <w:r>
        <w:rPr>
          <w:noProof/>
        </w:rPr>
        <w:drawing>
          <wp:inline distT="0" distB="0" distL="0" distR="0" wp14:anchorId="5B683B42" wp14:editId="66DE4719">
            <wp:extent cx="846455" cy="640719"/>
            <wp:effectExtent l="0" t="0" r="0" b="0"/>
            <wp:docPr id="8" name="Picture 8" descr="Macintosh HD:Users:ejp10:Desktop:Rubric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jp10:Desktop:RubricExpo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7E5594">
        <w:rPr>
          <w:b/>
          <w:sz w:val="20"/>
          <w:szCs w:val="20"/>
        </w:rPr>
        <w:t>Import/Export at upper right.</w:t>
      </w:r>
    </w:p>
    <w:p w14:paraId="785A6D10" w14:textId="77BE3F8E" w:rsidR="007E5594" w:rsidRDefault="007E5594" w:rsidP="007E5594">
      <w:pPr>
        <w:pStyle w:val="ListParagraph"/>
        <w:numPr>
          <w:ilvl w:val="0"/>
          <w:numId w:val="25"/>
        </w:numPr>
      </w:pPr>
      <w:r>
        <w:t xml:space="preserve">Select the </w:t>
      </w:r>
      <w:r w:rsidRPr="009807F1">
        <w:rPr>
          <w:b/>
        </w:rPr>
        <w:t>Export</w:t>
      </w:r>
      <w:r>
        <w:t xml:space="preserve"> option.</w:t>
      </w:r>
    </w:p>
    <w:p w14:paraId="5F451187" w14:textId="09D32ECC" w:rsidR="007E5594" w:rsidRDefault="009807F1" w:rsidP="007E5594">
      <w:pPr>
        <w:pStyle w:val="ListParagraph"/>
        <w:numPr>
          <w:ilvl w:val="0"/>
          <w:numId w:val="25"/>
        </w:numPr>
      </w:pPr>
      <w:r>
        <w:t>Save the file to a location you can easily access.</w:t>
      </w:r>
      <w:r w:rsidR="00EE5CE5">
        <w:br/>
      </w:r>
      <w:r w:rsidR="00EE5CE5" w:rsidRPr="00EE5CE5">
        <w:rPr>
          <w:b/>
        </w:rPr>
        <w:t xml:space="preserve">Note: </w:t>
      </w:r>
      <w:r w:rsidR="00EE5CE5">
        <w:t>This file can be shared with another instructor.</w:t>
      </w:r>
    </w:p>
    <w:p w14:paraId="0CED372A" w14:textId="334FDC78" w:rsidR="009807F1" w:rsidRDefault="009807F1" w:rsidP="009807F1">
      <w:pPr>
        <w:pStyle w:val="Heading4"/>
      </w:pPr>
      <w:r>
        <w:t>Import a Rubric</w:t>
      </w:r>
    </w:p>
    <w:p w14:paraId="1392F37D" w14:textId="77777777" w:rsidR="009807F1" w:rsidRDefault="009807F1" w:rsidP="009807F1">
      <w:pPr>
        <w:pStyle w:val="ListParagraph"/>
        <w:numPr>
          <w:ilvl w:val="0"/>
          <w:numId w:val="26"/>
        </w:numPr>
      </w:pPr>
      <w:r>
        <w:t>Open the appropriate rubric to export.</w:t>
      </w:r>
    </w:p>
    <w:p w14:paraId="0793C5ED" w14:textId="77777777" w:rsidR="009807F1" w:rsidRDefault="009807F1" w:rsidP="009807F1">
      <w:pPr>
        <w:pStyle w:val="ListParagraph"/>
        <w:numPr>
          <w:ilvl w:val="0"/>
          <w:numId w:val="26"/>
        </w:numPr>
      </w:pPr>
      <w:r>
        <w:t>Click the import/export button at the upper right (box with arrow icon).</w:t>
      </w:r>
      <w:r>
        <w:br/>
      </w:r>
      <w:r>
        <w:rPr>
          <w:noProof/>
        </w:rPr>
        <w:drawing>
          <wp:inline distT="0" distB="0" distL="0" distR="0" wp14:anchorId="285077B5" wp14:editId="320D2C6D">
            <wp:extent cx="846455" cy="640719"/>
            <wp:effectExtent l="0" t="0" r="0" b="0"/>
            <wp:docPr id="9" name="Picture 9" descr="Macintosh HD:Users:ejp10:Desktop:Rubric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jp10:Desktop:RubricExpo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7E5594">
        <w:rPr>
          <w:b/>
          <w:sz w:val="20"/>
          <w:szCs w:val="20"/>
        </w:rPr>
        <w:t>Import/Export at upper right.</w:t>
      </w:r>
    </w:p>
    <w:p w14:paraId="4B1CBB76" w14:textId="69FAC8EB" w:rsidR="009807F1" w:rsidRDefault="009807F1" w:rsidP="009807F1">
      <w:pPr>
        <w:pStyle w:val="ListParagraph"/>
        <w:numPr>
          <w:ilvl w:val="0"/>
          <w:numId w:val="26"/>
        </w:numPr>
      </w:pPr>
      <w:r>
        <w:t xml:space="preserve">Select the </w:t>
      </w:r>
      <w:r w:rsidRPr="009807F1">
        <w:rPr>
          <w:b/>
        </w:rPr>
        <w:t>Import</w:t>
      </w:r>
      <w:r>
        <w:t xml:space="preserve"> option.</w:t>
      </w:r>
    </w:p>
    <w:p w14:paraId="54FADA41" w14:textId="3DBD3313" w:rsidR="009807F1" w:rsidRDefault="009807F1" w:rsidP="009807F1">
      <w:pPr>
        <w:pStyle w:val="ListParagraph"/>
        <w:numPr>
          <w:ilvl w:val="0"/>
          <w:numId w:val="26"/>
        </w:numPr>
      </w:pPr>
      <w:r>
        <w:t xml:space="preserve">Click the </w:t>
      </w:r>
      <w:r w:rsidRPr="009807F1">
        <w:rPr>
          <w:b/>
        </w:rPr>
        <w:t>Browse</w:t>
      </w:r>
      <w:r>
        <w:t xml:space="preserve"> button and find the appropriate rubric file. </w:t>
      </w:r>
    </w:p>
    <w:p w14:paraId="5E03400E" w14:textId="1E5D3F83" w:rsidR="009807F1" w:rsidRDefault="009807F1" w:rsidP="009807F1">
      <w:pPr>
        <w:pStyle w:val="ListParagraph"/>
        <w:numPr>
          <w:ilvl w:val="0"/>
          <w:numId w:val="26"/>
        </w:numPr>
      </w:pPr>
      <w:r>
        <w:t xml:space="preserve">Click the </w:t>
      </w:r>
      <w:r w:rsidRPr="009807F1">
        <w:rPr>
          <w:b/>
        </w:rPr>
        <w:t>Import</w:t>
      </w:r>
      <w:r>
        <w:t xml:space="preserve"> button to import the file into your rubric manager.</w:t>
      </w:r>
    </w:p>
    <w:p w14:paraId="1112AB33" w14:textId="143E8A90" w:rsidR="004270CE" w:rsidRDefault="004270CE" w:rsidP="009807F1">
      <w:pPr>
        <w:pStyle w:val="ListParagraph"/>
        <w:numPr>
          <w:ilvl w:val="0"/>
          <w:numId w:val="26"/>
        </w:numPr>
      </w:pPr>
      <w:r>
        <w:t xml:space="preserve">Click </w:t>
      </w:r>
      <w:r w:rsidRPr="004270CE">
        <w:rPr>
          <w:b/>
        </w:rPr>
        <w:t>Close</w:t>
      </w:r>
      <w:r>
        <w:t xml:space="preserve"> to view the rubric.</w:t>
      </w:r>
    </w:p>
    <w:p w14:paraId="4F683E99" w14:textId="0369F970" w:rsidR="009807F1" w:rsidRPr="007E5594" w:rsidRDefault="009807F1" w:rsidP="004270CE">
      <w:r>
        <w:t xml:space="preserve"> </w:t>
      </w:r>
    </w:p>
    <w:sectPr w:rsidR="009807F1" w:rsidRPr="007E5594" w:rsidSect="00393C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B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5CB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5FCF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128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44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2D46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64B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561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6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EA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D268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42AC18EE"/>
    <w:lvl w:ilvl="0" w:tplc="AFEC728C">
      <w:numFmt w:val="none"/>
      <w:lvlText w:val=""/>
      <w:lvlJc w:val="left"/>
      <w:pPr>
        <w:tabs>
          <w:tab w:val="num" w:pos="360"/>
        </w:tabs>
      </w:pPr>
    </w:lvl>
    <w:lvl w:ilvl="1" w:tplc="CF6846CC">
      <w:numFmt w:val="decimal"/>
      <w:lvlText w:val=""/>
      <w:lvlJc w:val="left"/>
    </w:lvl>
    <w:lvl w:ilvl="2" w:tplc="67324D38">
      <w:numFmt w:val="decimal"/>
      <w:lvlText w:val=""/>
      <w:lvlJc w:val="left"/>
    </w:lvl>
    <w:lvl w:ilvl="3" w:tplc="C096B702">
      <w:numFmt w:val="decimal"/>
      <w:lvlText w:val=""/>
      <w:lvlJc w:val="left"/>
    </w:lvl>
    <w:lvl w:ilvl="4" w:tplc="48D801F6">
      <w:numFmt w:val="decimal"/>
      <w:lvlText w:val=""/>
      <w:lvlJc w:val="left"/>
    </w:lvl>
    <w:lvl w:ilvl="5" w:tplc="9A427FB6">
      <w:numFmt w:val="decimal"/>
      <w:lvlText w:val=""/>
      <w:lvlJc w:val="left"/>
    </w:lvl>
    <w:lvl w:ilvl="6" w:tplc="E53A8B52">
      <w:numFmt w:val="decimal"/>
      <w:lvlText w:val=""/>
      <w:lvlJc w:val="left"/>
    </w:lvl>
    <w:lvl w:ilvl="7" w:tplc="5F0CD290">
      <w:numFmt w:val="decimal"/>
      <w:lvlText w:val=""/>
      <w:lvlJc w:val="left"/>
    </w:lvl>
    <w:lvl w:ilvl="8" w:tplc="53F077A8">
      <w:numFmt w:val="decimal"/>
      <w:lvlText w:val=""/>
      <w:lvlJc w:val="left"/>
    </w:lvl>
  </w:abstractNum>
  <w:abstractNum w:abstractNumId="12">
    <w:nsid w:val="1CC90C26"/>
    <w:multiLevelType w:val="hybridMultilevel"/>
    <w:tmpl w:val="5A747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E2B74"/>
    <w:multiLevelType w:val="hybridMultilevel"/>
    <w:tmpl w:val="7880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2D9"/>
    <w:multiLevelType w:val="hybridMultilevel"/>
    <w:tmpl w:val="A3625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E7AC6"/>
    <w:multiLevelType w:val="hybridMultilevel"/>
    <w:tmpl w:val="FF1EE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D2373"/>
    <w:multiLevelType w:val="hybridMultilevel"/>
    <w:tmpl w:val="7880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41B2"/>
    <w:multiLevelType w:val="hybridMultilevel"/>
    <w:tmpl w:val="DE7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4268C"/>
    <w:multiLevelType w:val="hybridMultilevel"/>
    <w:tmpl w:val="071A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140E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A0419"/>
    <w:multiLevelType w:val="hybridMultilevel"/>
    <w:tmpl w:val="DE7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81B5A"/>
    <w:multiLevelType w:val="hybridMultilevel"/>
    <w:tmpl w:val="F08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F2173"/>
    <w:multiLevelType w:val="hybridMultilevel"/>
    <w:tmpl w:val="FB56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20C3B"/>
    <w:multiLevelType w:val="hybridMultilevel"/>
    <w:tmpl w:val="53D8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D4CD3"/>
    <w:multiLevelType w:val="hybridMultilevel"/>
    <w:tmpl w:val="DE88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F6034"/>
    <w:multiLevelType w:val="multilevel"/>
    <w:tmpl w:val="9D66F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>
    <w:nsid w:val="7D90591D"/>
    <w:multiLevelType w:val="hybridMultilevel"/>
    <w:tmpl w:val="DE88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19"/>
  </w:num>
  <w:num w:numId="18">
    <w:abstractNumId w:val="21"/>
  </w:num>
  <w:num w:numId="19">
    <w:abstractNumId w:val="17"/>
  </w:num>
  <w:num w:numId="20">
    <w:abstractNumId w:val="12"/>
  </w:num>
  <w:num w:numId="21">
    <w:abstractNumId w:val="22"/>
  </w:num>
  <w:num w:numId="22">
    <w:abstractNumId w:val="23"/>
  </w:num>
  <w:num w:numId="23">
    <w:abstractNumId w:val="25"/>
  </w:num>
  <w:num w:numId="24">
    <w:abstractNumId w:val="2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6F"/>
    <w:rsid w:val="0001736F"/>
    <w:rsid w:val="00225764"/>
    <w:rsid w:val="002B7FAF"/>
    <w:rsid w:val="00393C67"/>
    <w:rsid w:val="003D7E13"/>
    <w:rsid w:val="004270CE"/>
    <w:rsid w:val="00471D51"/>
    <w:rsid w:val="00487FB5"/>
    <w:rsid w:val="00681EAE"/>
    <w:rsid w:val="006F2FB2"/>
    <w:rsid w:val="00741A1E"/>
    <w:rsid w:val="00752269"/>
    <w:rsid w:val="007809FE"/>
    <w:rsid w:val="007E5594"/>
    <w:rsid w:val="00812F15"/>
    <w:rsid w:val="009807F1"/>
    <w:rsid w:val="00AD1F86"/>
    <w:rsid w:val="00D054D1"/>
    <w:rsid w:val="00DD742B"/>
    <w:rsid w:val="00EC5B1C"/>
    <w:rsid w:val="00EE1131"/>
    <w:rsid w:val="00E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54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D70A2A"/>
    <w:pPr>
      <w:keepNext/>
      <w:spacing w:before="240" w:after="60"/>
      <w:jc w:val="center"/>
      <w:outlineLvl w:val="0"/>
    </w:pPr>
    <w:rPr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D70A2A"/>
    <w:pPr>
      <w:keepNext/>
      <w:spacing w:before="240" w:after="60"/>
      <w:outlineLvl w:val="1"/>
    </w:pPr>
    <w:rPr>
      <w:b/>
      <w:color w:val="333333"/>
      <w:sz w:val="36"/>
      <w:szCs w:val="28"/>
    </w:rPr>
  </w:style>
  <w:style w:type="paragraph" w:styleId="Heading3">
    <w:name w:val="heading 3"/>
    <w:basedOn w:val="Normal"/>
    <w:next w:val="Normal"/>
    <w:qFormat/>
    <w:rsid w:val="007D2E82"/>
    <w:pPr>
      <w:keepNext/>
      <w:spacing w:before="24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E25E8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xt">
    <w:name w:val="LI Text"/>
    <w:basedOn w:val="Normal"/>
    <w:rsid w:val="002A781A"/>
    <w:pPr>
      <w:spacing w:line="360" w:lineRule="auto"/>
      <w:ind w:firstLine="360"/>
      <w:jc w:val="both"/>
    </w:pPr>
  </w:style>
  <w:style w:type="paragraph" w:customStyle="1" w:styleId="SectionParagraphDefault">
    <w:name w:val="Section Paragraph Default"/>
    <w:basedOn w:val="Normal"/>
    <w:rsid w:val="00A10B24"/>
    <w:pPr>
      <w:spacing w:after="120"/>
      <w:ind w:left="360"/>
    </w:pPr>
    <w:rPr>
      <w:rFonts w:ascii="Times New Roman" w:hAnsi="Times New Roman"/>
      <w:spacing w:val="-10"/>
      <w:szCs w:val="20"/>
    </w:rPr>
  </w:style>
  <w:style w:type="paragraph" w:customStyle="1" w:styleId="FigureText">
    <w:name w:val="Figure Text"/>
    <w:basedOn w:val="Normal"/>
    <w:rsid w:val="00BB5C78"/>
    <w:rPr>
      <w:b/>
      <w:sz w:val="20"/>
      <w:szCs w:val="20"/>
    </w:rPr>
  </w:style>
  <w:style w:type="paragraph" w:customStyle="1" w:styleId="MainSectionHeading">
    <w:name w:val="Main Section Heading"/>
    <w:basedOn w:val="Heading3"/>
    <w:rsid w:val="00A10B24"/>
    <w:pPr>
      <w:spacing w:before="0" w:after="120"/>
    </w:pPr>
    <w:rPr>
      <w:rFonts w:ascii="Arial" w:hAnsi="Arial"/>
      <w:b w:val="0"/>
      <w:i/>
      <w:sz w:val="32"/>
      <w:szCs w:val="20"/>
    </w:rPr>
  </w:style>
  <w:style w:type="paragraph" w:customStyle="1" w:styleId="TitleHeading">
    <w:name w:val="Title Heading"/>
    <w:basedOn w:val="Normal"/>
    <w:autoRedefine/>
    <w:rsid w:val="00A10B24"/>
    <w:pPr>
      <w:jc w:val="center"/>
    </w:pPr>
    <w:rPr>
      <w:rFonts w:ascii="Arial" w:hAnsi="Arial"/>
      <w:b/>
      <w:sz w:val="48"/>
      <w:szCs w:val="20"/>
    </w:rPr>
  </w:style>
  <w:style w:type="paragraph" w:styleId="BodyText">
    <w:name w:val="Body Text"/>
    <w:basedOn w:val="Normal"/>
    <w:rsid w:val="00BB5C78"/>
    <w:pPr>
      <w:spacing w:after="120"/>
      <w:ind w:left="360"/>
    </w:pPr>
  </w:style>
  <w:style w:type="paragraph" w:customStyle="1" w:styleId="TableHeading">
    <w:name w:val="Table Heading"/>
    <w:basedOn w:val="BodyText"/>
    <w:next w:val="BodyText"/>
    <w:rsid w:val="008F20CA"/>
    <w:rPr>
      <w:b/>
      <w:bCs/>
    </w:rPr>
  </w:style>
  <w:style w:type="paragraph" w:customStyle="1" w:styleId="bullet">
    <w:name w:val="bullet"/>
    <w:basedOn w:val="BodyText"/>
    <w:rsid w:val="008F20CA"/>
    <w:pPr>
      <w:numPr>
        <w:ilvl w:val="1"/>
        <w:numId w:val="3"/>
      </w:numPr>
    </w:pPr>
  </w:style>
  <w:style w:type="paragraph" w:customStyle="1" w:styleId="Sub-SectionParagraph">
    <w:name w:val="Sub-Section Paragraph"/>
    <w:basedOn w:val="Normal"/>
    <w:rsid w:val="007239E7"/>
    <w:pPr>
      <w:spacing w:after="120"/>
      <w:ind w:left="720"/>
    </w:pPr>
    <w:rPr>
      <w:rFonts w:ascii="Times New Roman" w:hAnsi="Times New Roman"/>
      <w:spacing w:val="-10"/>
      <w:szCs w:val="20"/>
    </w:rPr>
  </w:style>
  <w:style w:type="character" w:styleId="Hyperlink">
    <w:name w:val="Hyperlink"/>
    <w:basedOn w:val="DefaultParagraphFont"/>
    <w:rsid w:val="00CB7620"/>
    <w:rPr>
      <w:color w:val="0000FF"/>
      <w:u w:val="single"/>
    </w:rPr>
  </w:style>
  <w:style w:type="character" w:styleId="FollowedHyperlink">
    <w:name w:val="FollowedHyperlink"/>
    <w:basedOn w:val="DefaultParagraphFont"/>
    <w:rsid w:val="0088492D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225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1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F86"/>
  </w:style>
  <w:style w:type="paragraph" w:styleId="TOC2">
    <w:name w:val="toc 2"/>
    <w:basedOn w:val="Normal"/>
    <w:next w:val="Normal"/>
    <w:autoRedefine/>
    <w:uiPriority w:val="39"/>
    <w:unhideWhenUsed/>
    <w:rsid w:val="00AD1F8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D1F8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D1F8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1F8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1F8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1F8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1F8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1F86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D70A2A"/>
    <w:pPr>
      <w:keepNext/>
      <w:spacing w:before="240" w:after="60"/>
      <w:jc w:val="center"/>
      <w:outlineLvl w:val="0"/>
    </w:pPr>
    <w:rPr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D70A2A"/>
    <w:pPr>
      <w:keepNext/>
      <w:spacing w:before="240" w:after="60"/>
      <w:outlineLvl w:val="1"/>
    </w:pPr>
    <w:rPr>
      <w:b/>
      <w:color w:val="333333"/>
      <w:sz w:val="36"/>
      <w:szCs w:val="28"/>
    </w:rPr>
  </w:style>
  <w:style w:type="paragraph" w:styleId="Heading3">
    <w:name w:val="heading 3"/>
    <w:basedOn w:val="Normal"/>
    <w:next w:val="Normal"/>
    <w:qFormat/>
    <w:rsid w:val="007D2E82"/>
    <w:pPr>
      <w:keepNext/>
      <w:spacing w:before="24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E25E8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xt">
    <w:name w:val="LI Text"/>
    <w:basedOn w:val="Normal"/>
    <w:rsid w:val="002A781A"/>
    <w:pPr>
      <w:spacing w:line="360" w:lineRule="auto"/>
      <w:ind w:firstLine="360"/>
      <w:jc w:val="both"/>
    </w:pPr>
  </w:style>
  <w:style w:type="paragraph" w:customStyle="1" w:styleId="SectionParagraphDefault">
    <w:name w:val="Section Paragraph Default"/>
    <w:basedOn w:val="Normal"/>
    <w:rsid w:val="00A10B24"/>
    <w:pPr>
      <w:spacing w:after="120"/>
      <w:ind w:left="360"/>
    </w:pPr>
    <w:rPr>
      <w:rFonts w:ascii="Times New Roman" w:hAnsi="Times New Roman"/>
      <w:spacing w:val="-10"/>
      <w:szCs w:val="20"/>
    </w:rPr>
  </w:style>
  <w:style w:type="paragraph" w:customStyle="1" w:styleId="FigureText">
    <w:name w:val="Figure Text"/>
    <w:basedOn w:val="Normal"/>
    <w:rsid w:val="00BB5C78"/>
    <w:rPr>
      <w:b/>
      <w:sz w:val="20"/>
      <w:szCs w:val="20"/>
    </w:rPr>
  </w:style>
  <w:style w:type="paragraph" w:customStyle="1" w:styleId="MainSectionHeading">
    <w:name w:val="Main Section Heading"/>
    <w:basedOn w:val="Heading3"/>
    <w:rsid w:val="00A10B24"/>
    <w:pPr>
      <w:spacing w:before="0" w:after="120"/>
    </w:pPr>
    <w:rPr>
      <w:rFonts w:ascii="Arial" w:hAnsi="Arial"/>
      <w:b w:val="0"/>
      <w:i/>
      <w:sz w:val="32"/>
      <w:szCs w:val="20"/>
    </w:rPr>
  </w:style>
  <w:style w:type="paragraph" w:customStyle="1" w:styleId="TitleHeading">
    <w:name w:val="Title Heading"/>
    <w:basedOn w:val="Normal"/>
    <w:autoRedefine/>
    <w:rsid w:val="00A10B24"/>
    <w:pPr>
      <w:jc w:val="center"/>
    </w:pPr>
    <w:rPr>
      <w:rFonts w:ascii="Arial" w:hAnsi="Arial"/>
      <w:b/>
      <w:sz w:val="48"/>
      <w:szCs w:val="20"/>
    </w:rPr>
  </w:style>
  <w:style w:type="paragraph" w:styleId="BodyText">
    <w:name w:val="Body Text"/>
    <w:basedOn w:val="Normal"/>
    <w:rsid w:val="00BB5C78"/>
    <w:pPr>
      <w:spacing w:after="120"/>
      <w:ind w:left="360"/>
    </w:pPr>
  </w:style>
  <w:style w:type="paragraph" w:customStyle="1" w:styleId="TableHeading">
    <w:name w:val="Table Heading"/>
    <w:basedOn w:val="BodyText"/>
    <w:next w:val="BodyText"/>
    <w:rsid w:val="008F20CA"/>
    <w:rPr>
      <w:b/>
      <w:bCs/>
    </w:rPr>
  </w:style>
  <w:style w:type="paragraph" w:customStyle="1" w:styleId="bullet">
    <w:name w:val="bullet"/>
    <w:basedOn w:val="BodyText"/>
    <w:rsid w:val="008F20CA"/>
    <w:pPr>
      <w:numPr>
        <w:ilvl w:val="1"/>
        <w:numId w:val="3"/>
      </w:numPr>
    </w:pPr>
  </w:style>
  <w:style w:type="paragraph" w:customStyle="1" w:styleId="Sub-SectionParagraph">
    <w:name w:val="Sub-Section Paragraph"/>
    <w:basedOn w:val="Normal"/>
    <w:rsid w:val="007239E7"/>
    <w:pPr>
      <w:spacing w:after="120"/>
      <w:ind w:left="720"/>
    </w:pPr>
    <w:rPr>
      <w:rFonts w:ascii="Times New Roman" w:hAnsi="Times New Roman"/>
      <w:spacing w:val="-10"/>
      <w:szCs w:val="20"/>
    </w:rPr>
  </w:style>
  <w:style w:type="character" w:styleId="Hyperlink">
    <w:name w:val="Hyperlink"/>
    <w:basedOn w:val="DefaultParagraphFont"/>
    <w:rsid w:val="00CB7620"/>
    <w:rPr>
      <w:color w:val="0000FF"/>
      <w:u w:val="single"/>
    </w:rPr>
  </w:style>
  <w:style w:type="character" w:styleId="FollowedHyperlink">
    <w:name w:val="FollowedHyperlink"/>
    <w:basedOn w:val="DefaultParagraphFont"/>
    <w:rsid w:val="0088492D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225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1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D1F86"/>
  </w:style>
  <w:style w:type="paragraph" w:styleId="TOC2">
    <w:name w:val="toc 2"/>
    <w:basedOn w:val="Normal"/>
    <w:next w:val="Normal"/>
    <w:autoRedefine/>
    <w:uiPriority w:val="39"/>
    <w:unhideWhenUsed/>
    <w:rsid w:val="00AD1F8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D1F8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D1F8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1F8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1F8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1F8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1F8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1F8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urnitin.psu.edu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urnitin.psu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jp10:Library:Application%20Support:Microsoft:Office:User%20Templates:My%20Templates:Verd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Verdana.dotx</Template>
  <TotalTime>74</TotalTime>
  <Pages>7</Pages>
  <Words>793</Words>
  <Characters>4521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Calendar Tab</vt:lpstr>
      <vt:lpstr>Activating the Library Reserves Link</vt:lpstr>
      <vt:lpstr>    About This Service</vt:lpstr>
      <vt:lpstr>    Apply for Request Reserves for Your Course</vt:lpstr>
      <vt:lpstr>    Activate Reserves Link in Angel</vt:lpstr>
      <vt:lpstr>        Confirm Userid Settings in Courses</vt:lpstr>
      <vt:lpstr>        Activate the Link on the Resources Tab</vt:lpstr>
      <vt:lpstr>    What Students Do</vt:lpstr>
      <vt:lpstr>    Possible Errors</vt:lpstr>
      <vt:lpstr>    View Alternate Documentation</vt:lpstr>
    </vt:vector>
  </TitlesOfParts>
  <Company>Teaching and Learning with Technology</Company>
  <LinksUpToDate>false</LinksUpToDate>
  <CharactersWithSpaces>5304</CharactersWithSpaces>
  <SharedDoc>false</SharedDoc>
  <HLinks>
    <vt:vector size="60" baseType="variant"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http://www.libraries.psu.edu/psul/reserves/usingereserves.html</vt:lpwstr>
      </vt:variant>
      <vt:variant>
        <vt:lpwstr/>
      </vt:variant>
      <vt:variant>
        <vt:i4>721023</vt:i4>
      </vt:variant>
      <vt:variant>
        <vt:i4>24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http://www.libraries.psu.edu/tas/reserve/angel.htm</vt:lpwstr>
      </vt:variant>
      <vt:variant>
        <vt:lpwstr/>
      </vt:variant>
      <vt:variant>
        <vt:i4>5374050</vt:i4>
      </vt:variant>
      <vt:variant>
        <vt:i4>18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http://www.libraries.psu.edu/psul/reserves/usingereserves.html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http://cat.libraries.psu.edu/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Tab</dc:title>
  <dc:subject/>
  <dc:creator>ejp10</dc:creator>
  <cp:keywords/>
  <cp:lastModifiedBy>ejp10</cp:lastModifiedBy>
  <cp:revision>8</cp:revision>
  <cp:lastPrinted>2010-03-30T15:42:00Z</cp:lastPrinted>
  <dcterms:created xsi:type="dcterms:W3CDTF">2012-08-24T16:54:00Z</dcterms:created>
  <dcterms:modified xsi:type="dcterms:W3CDTF">2013-06-27T21:29:00Z</dcterms:modified>
</cp:coreProperties>
</file>