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1CB3" w14:textId="77777777" w:rsidR="0047227F" w:rsidRDefault="0047227F"/>
    <w:p w14:paraId="0490F14C" w14:textId="77777777" w:rsidR="00105B7D" w:rsidRPr="0047227F" w:rsidRDefault="00105B7D">
      <w:pPr>
        <w:rPr>
          <w:rFonts w:ascii="Times New Roman" w:hAnsi="Times New Roman" w:cs="Times New Roman"/>
          <w:sz w:val="24"/>
          <w:szCs w:val="24"/>
        </w:rPr>
      </w:pPr>
      <w:r w:rsidRPr="0047227F">
        <w:rPr>
          <w:rFonts w:ascii="Times New Roman" w:hAnsi="Times New Roman" w:cs="Times New Roman"/>
          <w:sz w:val="24"/>
          <w:szCs w:val="24"/>
        </w:rPr>
        <w:t>In keeping with University policy, the costs incurred for group meetings/group meals should be prudent, reasonable, and in the best interest of the University.  These charges should have a valid business purpose that can be justified under audit and public scrutiny.  As stewards of University funds, which in most cases, are derived from taxpayer and tuition dollars, it is important to think about whether an expense is reasonable as well as the impact it could have on public perception across Departments, the University and local communities.</w:t>
      </w:r>
    </w:p>
    <w:p w14:paraId="4785B28C" w14:textId="77777777" w:rsidR="00685C63" w:rsidRPr="0047227F" w:rsidRDefault="00105B7D">
      <w:pPr>
        <w:rPr>
          <w:rFonts w:ascii="Times New Roman" w:hAnsi="Times New Roman" w:cs="Times New Roman"/>
          <w:sz w:val="24"/>
          <w:szCs w:val="24"/>
        </w:rPr>
      </w:pPr>
      <w:r w:rsidRPr="0047227F">
        <w:rPr>
          <w:rFonts w:ascii="Times New Roman" w:hAnsi="Times New Roman" w:cs="Times New Roman"/>
          <w:sz w:val="24"/>
          <w:szCs w:val="24"/>
        </w:rPr>
        <w:t>An</w:t>
      </w:r>
      <w:r w:rsidR="00ED3A13" w:rsidRPr="0047227F">
        <w:rPr>
          <w:rFonts w:ascii="Times New Roman" w:hAnsi="Times New Roman" w:cs="Times New Roman"/>
          <w:sz w:val="24"/>
          <w:szCs w:val="24"/>
        </w:rPr>
        <w:t xml:space="preserve"> </w:t>
      </w:r>
      <w:r w:rsidR="00685C63" w:rsidRPr="0047227F">
        <w:rPr>
          <w:rFonts w:ascii="Times New Roman" w:hAnsi="Times New Roman" w:cs="Times New Roman"/>
          <w:sz w:val="24"/>
          <w:szCs w:val="24"/>
        </w:rPr>
        <w:t>internal College guideline for Travel and Entertainment related expenses was developed to further clarify University Policy FN10</w:t>
      </w:r>
      <w:r w:rsidR="0047227F">
        <w:rPr>
          <w:rFonts w:ascii="Times New Roman" w:hAnsi="Times New Roman" w:cs="Times New Roman"/>
          <w:sz w:val="24"/>
          <w:szCs w:val="24"/>
        </w:rPr>
        <w:t xml:space="preserve">, </w:t>
      </w:r>
      <w:hyperlink r:id="rId7" w:history="1">
        <w:r w:rsidR="0047227F" w:rsidRPr="00734A1B">
          <w:rPr>
            <w:rStyle w:val="Hyperlink"/>
            <w:rFonts w:ascii="Times New Roman" w:hAnsi="Times New Roman" w:cs="Times New Roman"/>
            <w:sz w:val="24"/>
            <w:szCs w:val="24"/>
          </w:rPr>
          <w:t>http://guru.psu.edu/policies/FN10.html</w:t>
        </w:r>
      </w:hyperlink>
      <w:r w:rsidR="00685C63" w:rsidRPr="0047227F">
        <w:rPr>
          <w:rFonts w:ascii="Times New Roman" w:hAnsi="Times New Roman" w:cs="Times New Roman"/>
          <w:sz w:val="24"/>
          <w:szCs w:val="24"/>
        </w:rPr>
        <w:t>.  These guidelines specifically address the area o</w:t>
      </w:r>
      <w:r w:rsidR="008F0A21" w:rsidRPr="0047227F">
        <w:rPr>
          <w:rFonts w:ascii="Times New Roman" w:hAnsi="Times New Roman" w:cs="Times New Roman"/>
          <w:sz w:val="24"/>
          <w:szCs w:val="24"/>
        </w:rPr>
        <w:t>f Group Meal expenses to more consistently clarify the allowability of certain expenditures across the College.</w:t>
      </w:r>
      <w:bookmarkStart w:id="0" w:name="_GoBack"/>
      <w:bookmarkEnd w:id="0"/>
    </w:p>
    <w:p w14:paraId="6F1F78B4" w14:textId="77777777" w:rsidR="001B2CA5" w:rsidRPr="0047227F" w:rsidRDefault="001B2CA5">
      <w:pPr>
        <w:rPr>
          <w:rFonts w:ascii="Times New Roman" w:hAnsi="Times New Roman" w:cs="Times New Roman"/>
          <w:b/>
          <w:i/>
          <w:sz w:val="24"/>
          <w:szCs w:val="24"/>
        </w:rPr>
      </w:pPr>
      <w:r w:rsidRPr="0047227F">
        <w:rPr>
          <w:rFonts w:ascii="Times New Roman" w:hAnsi="Times New Roman" w:cs="Times New Roman"/>
          <w:b/>
          <w:i/>
          <w:sz w:val="24"/>
          <w:szCs w:val="24"/>
        </w:rPr>
        <w:t>GROUP MEALS:</w:t>
      </w:r>
    </w:p>
    <w:p w14:paraId="2566750C" w14:textId="77777777" w:rsidR="00ED3A13" w:rsidRPr="0047227F" w:rsidRDefault="00463F5A">
      <w:pPr>
        <w:rPr>
          <w:rFonts w:ascii="Times New Roman" w:hAnsi="Times New Roman" w:cs="Times New Roman"/>
          <w:sz w:val="24"/>
          <w:szCs w:val="24"/>
        </w:rPr>
      </w:pPr>
      <w:r>
        <w:rPr>
          <w:rFonts w:ascii="Times New Roman" w:hAnsi="Times New Roman" w:cs="Times New Roman"/>
          <w:sz w:val="24"/>
          <w:szCs w:val="24"/>
        </w:rPr>
        <w:t>After benchmarking with other Colleges across the University, t</w:t>
      </w:r>
      <w:r w:rsidR="00ED3A13" w:rsidRPr="0047227F">
        <w:rPr>
          <w:rFonts w:ascii="Times New Roman" w:hAnsi="Times New Roman" w:cs="Times New Roman"/>
          <w:sz w:val="24"/>
          <w:szCs w:val="24"/>
        </w:rPr>
        <w:t xml:space="preserve">he following </w:t>
      </w:r>
      <w:r>
        <w:rPr>
          <w:rFonts w:ascii="Times New Roman" w:hAnsi="Times New Roman" w:cs="Times New Roman"/>
          <w:sz w:val="24"/>
          <w:szCs w:val="24"/>
        </w:rPr>
        <w:t>guidelines</w:t>
      </w:r>
      <w:r w:rsidR="00ED3A13" w:rsidRPr="0047227F">
        <w:rPr>
          <w:rFonts w:ascii="Times New Roman" w:hAnsi="Times New Roman" w:cs="Times New Roman"/>
          <w:sz w:val="24"/>
          <w:szCs w:val="24"/>
        </w:rPr>
        <w:t xml:space="preserve"> will be used to determine allowable Group Meal expenditures…</w:t>
      </w:r>
    </w:p>
    <w:p w14:paraId="66A51750" w14:textId="77777777" w:rsidR="00AF0117" w:rsidRPr="0047227F" w:rsidRDefault="008F0A21" w:rsidP="00ED3A13">
      <w:pPr>
        <w:pStyle w:val="ListParagraph"/>
        <w:numPr>
          <w:ilvl w:val="0"/>
          <w:numId w:val="4"/>
        </w:numPr>
        <w:rPr>
          <w:rFonts w:ascii="Times New Roman" w:hAnsi="Times New Roman" w:cs="Times New Roman"/>
          <w:sz w:val="24"/>
          <w:szCs w:val="24"/>
        </w:rPr>
      </w:pPr>
      <w:r w:rsidRPr="0047227F">
        <w:rPr>
          <w:rFonts w:ascii="Times New Roman" w:hAnsi="Times New Roman" w:cs="Times New Roman"/>
          <w:sz w:val="24"/>
          <w:szCs w:val="24"/>
        </w:rPr>
        <w:t>The attendance of the group meal will be limited to 4 individuals,</w:t>
      </w:r>
    </w:p>
    <w:p w14:paraId="667C3C9D" w14:textId="77777777" w:rsidR="00ED3A13" w:rsidRPr="0047227F" w:rsidRDefault="001B2CA5" w:rsidP="00AF0117">
      <w:pPr>
        <w:pStyle w:val="ListParagraph"/>
        <w:numPr>
          <w:ilvl w:val="1"/>
          <w:numId w:val="4"/>
        </w:numPr>
        <w:rPr>
          <w:rFonts w:ascii="Times New Roman" w:hAnsi="Times New Roman" w:cs="Times New Roman"/>
          <w:sz w:val="24"/>
          <w:szCs w:val="24"/>
        </w:rPr>
      </w:pPr>
      <w:r w:rsidRPr="0047227F">
        <w:rPr>
          <w:rFonts w:ascii="Times New Roman" w:hAnsi="Times New Roman" w:cs="Times New Roman"/>
          <w:sz w:val="24"/>
          <w:szCs w:val="24"/>
        </w:rPr>
        <w:t xml:space="preserve">Attendance </w:t>
      </w:r>
      <w:r w:rsidR="008F0A21" w:rsidRPr="0047227F">
        <w:rPr>
          <w:rFonts w:ascii="Times New Roman" w:hAnsi="Times New Roman" w:cs="Times New Roman"/>
          <w:sz w:val="24"/>
          <w:szCs w:val="24"/>
        </w:rPr>
        <w:t>will include one guest that is not a University employee.</w:t>
      </w:r>
    </w:p>
    <w:p w14:paraId="472E4A19" w14:textId="232F392F" w:rsidR="00075B6B" w:rsidRDefault="00AF0117" w:rsidP="001B2CA5">
      <w:pPr>
        <w:pStyle w:val="ListParagraph"/>
        <w:numPr>
          <w:ilvl w:val="1"/>
          <w:numId w:val="4"/>
        </w:numPr>
        <w:rPr>
          <w:rFonts w:ascii="Times New Roman" w:hAnsi="Times New Roman" w:cs="Times New Roman"/>
          <w:sz w:val="24"/>
          <w:szCs w:val="24"/>
        </w:rPr>
      </w:pPr>
      <w:r w:rsidRPr="0047227F">
        <w:rPr>
          <w:rFonts w:ascii="Times New Roman" w:hAnsi="Times New Roman" w:cs="Times New Roman"/>
          <w:sz w:val="24"/>
          <w:szCs w:val="24"/>
        </w:rPr>
        <w:t xml:space="preserve">Group meal expenses will be allowable up to </w:t>
      </w:r>
      <w:r w:rsidR="001B2CA5" w:rsidRPr="0047227F">
        <w:rPr>
          <w:rFonts w:ascii="Times New Roman" w:hAnsi="Times New Roman" w:cs="Times New Roman"/>
          <w:sz w:val="24"/>
          <w:szCs w:val="24"/>
        </w:rPr>
        <w:t xml:space="preserve">a maximum of </w:t>
      </w:r>
      <w:r w:rsidR="00825D27">
        <w:rPr>
          <w:rFonts w:ascii="Times New Roman" w:hAnsi="Times New Roman" w:cs="Times New Roman"/>
          <w:sz w:val="24"/>
          <w:szCs w:val="24"/>
        </w:rPr>
        <w:t xml:space="preserve">the </w:t>
      </w:r>
      <w:r w:rsidR="000A4FFC">
        <w:rPr>
          <w:rFonts w:ascii="Times New Roman" w:hAnsi="Times New Roman" w:cs="Times New Roman"/>
          <w:sz w:val="24"/>
          <w:szCs w:val="24"/>
        </w:rPr>
        <w:t>current State College per diem</w:t>
      </w:r>
      <w:r w:rsidR="00825D27">
        <w:rPr>
          <w:rFonts w:ascii="Times New Roman" w:hAnsi="Times New Roman" w:cs="Times New Roman"/>
          <w:sz w:val="24"/>
          <w:szCs w:val="24"/>
        </w:rPr>
        <w:t xml:space="preserve"> rate</w:t>
      </w:r>
      <w:r w:rsidR="000A4FFC">
        <w:rPr>
          <w:rFonts w:ascii="Times New Roman" w:hAnsi="Times New Roman" w:cs="Times New Roman"/>
          <w:sz w:val="24"/>
          <w:szCs w:val="24"/>
        </w:rPr>
        <w:t xml:space="preserve"> of $</w:t>
      </w:r>
      <w:r w:rsidR="00893A26">
        <w:rPr>
          <w:rFonts w:ascii="Times New Roman" w:hAnsi="Times New Roman" w:cs="Times New Roman"/>
          <w:sz w:val="24"/>
          <w:szCs w:val="24"/>
        </w:rPr>
        <w:t>56</w:t>
      </w:r>
      <w:r w:rsidR="000A4FFC">
        <w:rPr>
          <w:rFonts w:ascii="Times New Roman" w:hAnsi="Times New Roman" w:cs="Times New Roman"/>
          <w:sz w:val="24"/>
          <w:szCs w:val="24"/>
        </w:rPr>
        <w:t xml:space="preserve">/per person for a total of </w:t>
      </w:r>
      <w:r w:rsidRPr="0047227F">
        <w:rPr>
          <w:rFonts w:ascii="Times New Roman" w:hAnsi="Times New Roman" w:cs="Times New Roman"/>
          <w:sz w:val="24"/>
          <w:szCs w:val="24"/>
        </w:rPr>
        <w:t>$</w:t>
      </w:r>
      <w:r w:rsidR="00075B6B">
        <w:rPr>
          <w:rFonts w:ascii="Times New Roman" w:hAnsi="Times New Roman" w:cs="Times New Roman"/>
          <w:sz w:val="24"/>
          <w:szCs w:val="24"/>
        </w:rPr>
        <w:t>2</w:t>
      </w:r>
      <w:r w:rsidR="00893A26">
        <w:rPr>
          <w:rFonts w:ascii="Times New Roman" w:hAnsi="Times New Roman" w:cs="Times New Roman"/>
          <w:sz w:val="24"/>
          <w:szCs w:val="24"/>
        </w:rPr>
        <w:t>24</w:t>
      </w:r>
      <w:r w:rsidR="00075B6B">
        <w:rPr>
          <w:rFonts w:ascii="Times New Roman" w:hAnsi="Times New Roman" w:cs="Times New Roman"/>
          <w:sz w:val="24"/>
          <w:szCs w:val="24"/>
        </w:rPr>
        <w:t xml:space="preserve"> </w:t>
      </w:r>
    </w:p>
    <w:p w14:paraId="55DD6C9C" w14:textId="77777777" w:rsidR="001B2CA5" w:rsidRPr="00075B6B" w:rsidRDefault="00075B6B" w:rsidP="00075B6B">
      <w:pPr>
        <w:pStyle w:val="ListParagraph"/>
        <w:numPr>
          <w:ilvl w:val="2"/>
          <w:numId w:val="4"/>
        </w:numPr>
        <w:rPr>
          <w:rFonts w:ascii="Times New Roman" w:hAnsi="Times New Roman" w:cs="Times New Roman"/>
          <w:sz w:val="24"/>
          <w:szCs w:val="24"/>
        </w:rPr>
      </w:pPr>
      <w:r>
        <w:rPr>
          <w:rFonts w:ascii="Times New Roman" w:hAnsi="Times New Roman" w:cs="Times New Roman"/>
          <w:b/>
          <w:sz w:val="24"/>
          <w:szCs w:val="24"/>
        </w:rPr>
        <w:t>The maximum allowance includes tips</w:t>
      </w:r>
      <w:r>
        <w:rPr>
          <w:rFonts w:ascii="Times New Roman" w:hAnsi="Times New Roman" w:cs="Times New Roman"/>
          <w:sz w:val="24"/>
          <w:szCs w:val="24"/>
        </w:rPr>
        <w:t>.</w:t>
      </w:r>
    </w:p>
    <w:p w14:paraId="2A9C7A1C" w14:textId="77777777" w:rsidR="00075B6B" w:rsidRPr="0047227F" w:rsidRDefault="00075B6B" w:rsidP="00075B6B">
      <w:pPr>
        <w:pStyle w:val="ListParagraph"/>
        <w:numPr>
          <w:ilvl w:val="2"/>
          <w:numId w:val="4"/>
        </w:numPr>
        <w:rPr>
          <w:rFonts w:ascii="Times New Roman" w:hAnsi="Times New Roman" w:cs="Times New Roman"/>
          <w:sz w:val="24"/>
          <w:szCs w:val="24"/>
        </w:rPr>
      </w:pPr>
      <w:r>
        <w:rPr>
          <w:rFonts w:ascii="Times New Roman" w:hAnsi="Times New Roman" w:cs="Times New Roman"/>
          <w:b/>
          <w:sz w:val="24"/>
          <w:szCs w:val="24"/>
        </w:rPr>
        <w:t>If the cost of the meal is over the maximum allowance, a payroll deduction will be required</w:t>
      </w:r>
      <w:r>
        <w:rPr>
          <w:rFonts w:ascii="Times New Roman" w:hAnsi="Times New Roman" w:cs="Times New Roman"/>
          <w:sz w:val="24"/>
          <w:szCs w:val="24"/>
        </w:rPr>
        <w:t>.</w:t>
      </w:r>
    </w:p>
    <w:p w14:paraId="50054B0E" w14:textId="77777777" w:rsidR="0047227F" w:rsidRPr="000A4FFC" w:rsidRDefault="0047227F" w:rsidP="000A4FF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4FFC">
        <w:rPr>
          <w:rFonts w:ascii="Times New Roman" w:eastAsia="Times New Roman" w:hAnsi="Times New Roman" w:cs="Times New Roman"/>
          <w:sz w:val="24"/>
          <w:szCs w:val="24"/>
        </w:rPr>
        <w:t>Costs for alcoholic beverages consumed during a group meal</w:t>
      </w:r>
      <w:r w:rsidR="000A4FFC">
        <w:rPr>
          <w:rFonts w:ascii="Times New Roman" w:eastAsia="Times New Roman" w:hAnsi="Times New Roman" w:cs="Times New Roman"/>
          <w:sz w:val="24"/>
          <w:szCs w:val="24"/>
        </w:rPr>
        <w:t xml:space="preserve"> must include one guest that is not a University employee</w:t>
      </w:r>
    </w:p>
    <w:p w14:paraId="761D2B7A" w14:textId="77777777" w:rsidR="000A4FFC" w:rsidRPr="00A31DB8" w:rsidRDefault="000A4FFC" w:rsidP="00A31DB8">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w:t>
      </w:r>
      <w:r w:rsidR="0047227F" w:rsidRPr="0047227F">
        <w:rPr>
          <w:rFonts w:ascii="Times New Roman" w:eastAsia="Times New Roman" w:hAnsi="Times New Roman" w:cs="Times New Roman"/>
          <w:sz w:val="24"/>
          <w:szCs w:val="24"/>
        </w:rPr>
        <w:t xml:space="preserve">not exceed an average of 2 drinks </w:t>
      </w:r>
      <w:r w:rsidR="00F957CF">
        <w:rPr>
          <w:rFonts w:ascii="Times New Roman" w:eastAsia="Times New Roman" w:hAnsi="Times New Roman" w:cs="Times New Roman"/>
          <w:sz w:val="24"/>
          <w:szCs w:val="24"/>
        </w:rPr>
        <w:t xml:space="preserve">or </w:t>
      </w:r>
      <w:r w:rsidR="0047227F" w:rsidRPr="00A31DB8">
        <w:rPr>
          <w:rFonts w:ascii="Times New Roman" w:eastAsia="Times New Roman" w:hAnsi="Times New Roman" w:cs="Times New Roman"/>
          <w:sz w:val="24"/>
          <w:szCs w:val="24"/>
        </w:rPr>
        <w:t>$</w:t>
      </w:r>
      <w:r w:rsidR="00F957CF">
        <w:rPr>
          <w:rFonts w:ascii="Times New Roman" w:eastAsia="Times New Roman" w:hAnsi="Times New Roman" w:cs="Times New Roman"/>
          <w:sz w:val="24"/>
          <w:szCs w:val="24"/>
        </w:rPr>
        <w:t>2</w:t>
      </w:r>
      <w:r w:rsidR="0047227F" w:rsidRPr="00A31DB8">
        <w:rPr>
          <w:rFonts w:ascii="Times New Roman" w:eastAsia="Times New Roman" w:hAnsi="Times New Roman" w:cs="Times New Roman"/>
          <w:sz w:val="24"/>
          <w:szCs w:val="24"/>
        </w:rPr>
        <w:t>5 per person</w:t>
      </w:r>
    </w:p>
    <w:p w14:paraId="5819EDE4" w14:textId="77777777" w:rsidR="000A4FFC" w:rsidRDefault="000A4FFC" w:rsidP="000A4FFC">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charged to OGE funds</w:t>
      </w:r>
    </w:p>
    <w:p w14:paraId="75C8265B" w14:textId="77777777" w:rsidR="00F957CF" w:rsidRDefault="00F957CF" w:rsidP="000A4FFC">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Alcoholic Beverages should not be served or ordered prior to 3pm on a business day (Monday – Friday)</w:t>
      </w:r>
    </w:p>
    <w:p w14:paraId="1A746BCB" w14:textId="77777777" w:rsidR="000A4FFC" w:rsidRPr="000A4FFC" w:rsidRDefault="000A4FFC" w:rsidP="000A4FFC">
      <w:pPr>
        <w:pStyle w:val="ListParagraph"/>
        <w:numPr>
          <w:ilvl w:val="2"/>
          <w:numId w:val="4"/>
        </w:numPr>
        <w:spacing w:before="100" w:beforeAutospacing="1" w:after="100" w:afterAutospacing="1" w:line="240" w:lineRule="auto"/>
        <w:rPr>
          <w:rFonts w:ascii="Times New Roman" w:eastAsia="Times New Roman" w:hAnsi="Times New Roman" w:cs="Times New Roman"/>
          <w:b/>
          <w:sz w:val="24"/>
          <w:szCs w:val="24"/>
        </w:rPr>
      </w:pPr>
      <w:r w:rsidRPr="000A4FFC">
        <w:rPr>
          <w:rFonts w:ascii="Times New Roman" w:eastAsia="Times New Roman" w:hAnsi="Times New Roman" w:cs="Times New Roman"/>
          <w:b/>
          <w:sz w:val="24"/>
          <w:szCs w:val="24"/>
        </w:rPr>
        <w:t xml:space="preserve">The maximum allowance </w:t>
      </w:r>
      <w:r w:rsidR="00A31DB8" w:rsidRPr="00A31DB8">
        <w:rPr>
          <w:rFonts w:ascii="Times New Roman" w:eastAsia="Times New Roman" w:hAnsi="Times New Roman" w:cs="Times New Roman"/>
          <w:b/>
          <w:sz w:val="24"/>
          <w:szCs w:val="24"/>
          <w:highlight w:val="yellow"/>
        </w:rPr>
        <w:t>of $</w:t>
      </w:r>
      <w:r w:rsidR="00F957CF">
        <w:rPr>
          <w:rFonts w:ascii="Times New Roman" w:eastAsia="Times New Roman" w:hAnsi="Times New Roman" w:cs="Times New Roman"/>
          <w:b/>
          <w:sz w:val="24"/>
          <w:szCs w:val="24"/>
          <w:highlight w:val="yellow"/>
        </w:rPr>
        <w:t>25</w:t>
      </w:r>
      <w:r w:rsidR="00A31DB8" w:rsidRPr="00A31DB8">
        <w:rPr>
          <w:rFonts w:ascii="Times New Roman" w:eastAsia="Times New Roman" w:hAnsi="Times New Roman" w:cs="Times New Roman"/>
          <w:b/>
          <w:sz w:val="24"/>
          <w:szCs w:val="24"/>
          <w:highlight w:val="yellow"/>
        </w:rPr>
        <w:t>/person</w:t>
      </w:r>
      <w:r w:rsidR="00A31DB8">
        <w:rPr>
          <w:rFonts w:ascii="Times New Roman" w:eastAsia="Times New Roman" w:hAnsi="Times New Roman" w:cs="Times New Roman"/>
          <w:b/>
          <w:sz w:val="24"/>
          <w:szCs w:val="24"/>
        </w:rPr>
        <w:t xml:space="preserve"> </w:t>
      </w:r>
      <w:r w:rsidRPr="000A4FFC">
        <w:rPr>
          <w:rFonts w:ascii="Times New Roman" w:eastAsia="Times New Roman" w:hAnsi="Times New Roman" w:cs="Times New Roman"/>
          <w:b/>
          <w:sz w:val="24"/>
          <w:szCs w:val="24"/>
        </w:rPr>
        <w:t>includes tips</w:t>
      </w:r>
    </w:p>
    <w:p w14:paraId="7F581299" w14:textId="77777777" w:rsidR="0047227F" w:rsidRDefault="000A4FFC" w:rsidP="000A4FFC">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0A4FFC">
        <w:rPr>
          <w:rFonts w:ascii="Times New Roman" w:eastAsia="Times New Roman" w:hAnsi="Times New Roman" w:cs="Times New Roman"/>
          <w:b/>
          <w:sz w:val="24"/>
          <w:szCs w:val="24"/>
        </w:rPr>
        <w:t>If the cost of the alcohol is over the maximum allowance, a payroll deduction will be required</w:t>
      </w:r>
      <w:r w:rsidR="0047227F" w:rsidRPr="0047227F">
        <w:rPr>
          <w:rFonts w:ascii="Times New Roman" w:eastAsia="Times New Roman" w:hAnsi="Times New Roman" w:cs="Times New Roman"/>
          <w:sz w:val="24"/>
          <w:szCs w:val="24"/>
        </w:rPr>
        <w:t>.</w:t>
      </w:r>
    </w:p>
    <w:p w14:paraId="70CE7F33" w14:textId="77777777" w:rsidR="00825D27" w:rsidRDefault="00ED3A13" w:rsidP="00825D27">
      <w:pPr>
        <w:pStyle w:val="ListParagraph"/>
        <w:numPr>
          <w:ilvl w:val="1"/>
          <w:numId w:val="4"/>
        </w:numPr>
        <w:rPr>
          <w:rFonts w:ascii="Times New Roman" w:hAnsi="Times New Roman" w:cs="Times New Roman"/>
          <w:sz w:val="24"/>
          <w:szCs w:val="24"/>
        </w:rPr>
      </w:pPr>
      <w:r w:rsidRPr="0047227F">
        <w:rPr>
          <w:rFonts w:ascii="Times New Roman" w:hAnsi="Times New Roman" w:cs="Times New Roman"/>
          <w:sz w:val="24"/>
          <w:szCs w:val="24"/>
        </w:rPr>
        <w:t>Employee only group meals will requir</w:t>
      </w:r>
      <w:r w:rsidR="001B2CA5" w:rsidRPr="0047227F">
        <w:rPr>
          <w:rFonts w:ascii="Times New Roman" w:hAnsi="Times New Roman" w:cs="Times New Roman"/>
          <w:sz w:val="24"/>
          <w:szCs w:val="24"/>
        </w:rPr>
        <w:t xml:space="preserve">e </w:t>
      </w:r>
      <w:r w:rsidRPr="0047227F">
        <w:rPr>
          <w:rFonts w:ascii="Times New Roman" w:hAnsi="Times New Roman" w:cs="Times New Roman"/>
          <w:sz w:val="24"/>
          <w:szCs w:val="24"/>
        </w:rPr>
        <w:t xml:space="preserve">prior approval </w:t>
      </w:r>
      <w:r w:rsidR="000A4FFC">
        <w:rPr>
          <w:rFonts w:ascii="Times New Roman" w:hAnsi="Times New Roman" w:cs="Times New Roman"/>
          <w:sz w:val="24"/>
          <w:szCs w:val="24"/>
        </w:rPr>
        <w:t>by the Financial Officer</w:t>
      </w:r>
    </w:p>
    <w:p w14:paraId="3CF2BF0A" w14:textId="77777777" w:rsidR="000A4FFC" w:rsidRPr="00032ADD" w:rsidRDefault="00032ADD" w:rsidP="00657E7B">
      <w:pPr>
        <w:pStyle w:val="ListParagraph"/>
        <w:numPr>
          <w:ilvl w:val="1"/>
          <w:numId w:val="4"/>
        </w:numPr>
        <w:rPr>
          <w:rFonts w:ascii="Times New Roman" w:hAnsi="Times New Roman" w:cs="Times New Roman"/>
          <w:sz w:val="24"/>
          <w:szCs w:val="24"/>
        </w:rPr>
      </w:pPr>
      <w:r w:rsidRPr="00032ADD">
        <w:rPr>
          <w:rFonts w:ascii="Times New Roman" w:hAnsi="Times New Roman" w:cs="Times New Roman"/>
          <w:sz w:val="24"/>
          <w:szCs w:val="24"/>
        </w:rPr>
        <w:t xml:space="preserve">Employees </w:t>
      </w:r>
      <w:r>
        <w:rPr>
          <w:rFonts w:ascii="Times New Roman" w:hAnsi="Times New Roman" w:cs="Times New Roman"/>
          <w:sz w:val="24"/>
          <w:szCs w:val="24"/>
        </w:rPr>
        <w:t xml:space="preserve">travelling </w:t>
      </w:r>
      <w:r w:rsidRPr="00032ADD">
        <w:rPr>
          <w:rFonts w:ascii="Times New Roman" w:hAnsi="Times New Roman" w:cs="Times New Roman"/>
          <w:sz w:val="24"/>
          <w:szCs w:val="24"/>
        </w:rPr>
        <w:t>together is not a valid business reason for a group meal, each individual is required to claim meal per diem</w:t>
      </w:r>
    </w:p>
    <w:p w14:paraId="4797B1AF" w14:textId="77777777" w:rsidR="00463F5A" w:rsidRPr="0047227F" w:rsidRDefault="00463F5A" w:rsidP="00463F5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Any exceptions to these guidelines must be pre-approved in writing by the </w:t>
      </w:r>
      <w:r w:rsidR="00825D27">
        <w:rPr>
          <w:rFonts w:ascii="Times New Roman" w:hAnsi="Times New Roman" w:cs="Times New Roman"/>
          <w:sz w:val="24"/>
          <w:szCs w:val="24"/>
        </w:rPr>
        <w:t>Financial Officer</w:t>
      </w:r>
    </w:p>
    <w:p w14:paraId="21885241" w14:textId="77777777" w:rsidR="00ED3A13" w:rsidRPr="0047227F" w:rsidRDefault="00ED3A13" w:rsidP="00ED3A13">
      <w:pPr>
        <w:pStyle w:val="ListParagraph"/>
        <w:numPr>
          <w:ilvl w:val="0"/>
          <w:numId w:val="4"/>
        </w:numPr>
        <w:rPr>
          <w:rFonts w:ascii="Times New Roman" w:hAnsi="Times New Roman" w:cs="Times New Roman"/>
          <w:sz w:val="24"/>
          <w:szCs w:val="24"/>
        </w:rPr>
      </w:pPr>
      <w:r w:rsidRPr="0047227F">
        <w:rPr>
          <w:rFonts w:ascii="Times New Roman" w:hAnsi="Times New Roman" w:cs="Times New Roman"/>
          <w:sz w:val="24"/>
          <w:szCs w:val="24"/>
        </w:rPr>
        <w:t xml:space="preserve">Alcohol </w:t>
      </w:r>
      <w:r w:rsidR="00105B7D" w:rsidRPr="0047227F">
        <w:rPr>
          <w:rFonts w:ascii="Times New Roman" w:hAnsi="Times New Roman" w:cs="Times New Roman"/>
          <w:sz w:val="24"/>
          <w:szCs w:val="24"/>
        </w:rPr>
        <w:t xml:space="preserve">in </w:t>
      </w:r>
      <w:r w:rsidR="0047227F" w:rsidRPr="0047227F">
        <w:rPr>
          <w:rFonts w:ascii="Times New Roman" w:hAnsi="Times New Roman" w:cs="Times New Roman"/>
          <w:sz w:val="24"/>
          <w:szCs w:val="24"/>
        </w:rPr>
        <w:t>lieu</w:t>
      </w:r>
      <w:r w:rsidR="00105B7D" w:rsidRPr="0047227F">
        <w:rPr>
          <w:rFonts w:ascii="Times New Roman" w:hAnsi="Times New Roman" w:cs="Times New Roman"/>
          <w:sz w:val="24"/>
          <w:szCs w:val="24"/>
        </w:rPr>
        <w:t xml:space="preserve"> of</w:t>
      </w:r>
      <w:r w:rsidRPr="0047227F">
        <w:rPr>
          <w:rFonts w:ascii="Times New Roman" w:hAnsi="Times New Roman" w:cs="Times New Roman"/>
          <w:sz w:val="24"/>
          <w:szCs w:val="24"/>
        </w:rPr>
        <w:t xml:space="preserve"> group meal</w:t>
      </w:r>
      <w:r w:rsidR="001B2CA5" w:rsidRPr="0047227F">
        <w:rPr>
          <w:rFonts w:ascii="Times New Roman" w:hAnsi="Times New Roman" w:cs="Times New Roman"/>
          <w:sz w:val="24"/>
          <w:szCs w:val="24"/>
        </w:rPr>
        <w:t>s</w:t>
      </w:r>
      <w:r w:rsidRPr="0047227F">
        <w:rPr>
          <w:rFonts w:ascii="Times New Roman" w:hAnsi="Times New Roman" w:cs="Times New Roman"/>
          <w:sz w:val="24"/>
          <w:szCs w:val="24"/>
        </w:rPr>
        <w:t xml:space="preserve"> </w:t>
      </w:r>
      <w:r w:rsidR="00105B7D" w:rsidRPr="0047227F">
        <w:rPr>
          <w:rFonts w:ascii="Times New Roman" w:hAnsi="Times New Roman" w:cs="Times New Roman"/>
          <w:sz w:val="24"/>
          <w:szCs w:val="24"/>
        </w:rPr>
        <w:t>is</w:t>
      </w:r>
      <w:r w:rsidR="00825D27">
        <w:rPr>
          <w:rFonts w:ascii="Times New Roman" w:hAnsi="Times New Roman" w:cs="Times New Roman"/>
          <w:sz w:val="24"/>
          <w:szCs w:val="24"/>
        </w:rPr>
        <w:t xml:space="preserve"> prohibited and will be considered a personal expense.</w:t>
      </w:r>
    </w:p>
    <w:p w14:paraId="05C84CA0" w14:textId="77777777" w:rsidR="00ED3A13" w:rsidRPr="0047227F" w:rsidRDefault="00ED3A13" w:rsidP="00ED3A13">
      <w:pPr>
        <w:rPr>
          <w:rFonts w:ascii="Times New Roman" w:hAnsi="Times New Roman" w:cs="Times New Roman"/>
          <w:sz w:val="24"/>
          <w:szCs w:val="24"/>
        </w:rPr>
      </w:pPr>
      <w:r w:rsidRPr="0047227F">
        <w:rPr>
          <w:rFonts w:ascii="Times New Roman" w:hAnsi="Times New Roman" w:cs="Times New Roman"/>
          <w:sz w:val="24"/>
          <w:szCs w:val="24"/>
        </w:rPr>
        <w:t xml:space="preserve">The criteria stated above will be applied to all University funding </w:t>
      </w:r>
      <w:r w:rsidR="00105B7D" w:rsidRPr="0047227F">
        <w:rPr>
          <w:rFonts w:ascii="Times New Roman" w:hAnsi="Times New Roman" w:cs="Times New Roman"/>
          <w:sz w:val="24"/>
          <w:szCs w:val="24"/>
        </w:rPr>
        <w:t xml:space="preserve">where </w:t>
      </w:r>
      <w:r w:rsidRPr="0047227F">
        <w:rPr>
          <w:rFonts w:ascii="Times New Roman" w:hAnsi="Times New Roman" w:cs="Times New Roman"/>
          <w:sz w:val="24"/>
          <w:szCs w:val="24"/>
        </w:rPr>
        <w:t>group meals</w:t>
      </w:r>
      <w:r w:rsidR="00105B7D" w:rsidRPr="0047227F">
        <w:rPr>
          <w:rFonts w:ascii="Times New Roman" w:hAnsi="Times New Roman" w:cs="Times New Roman"/>
          <w:sz w:val="24"/>
          <w:szCs w:val="24"/>
        </w:rPr>
        <w:t xml:space="preserve"> are allowable</w:t>
      </w:r>
      <w:r w:rsidRPr="0047227F">
        <w:rPr>
          <w:rFonts w:ascii="Times New Roman" w:hAnsi="Times New Roman" w:cs="Times New Roman"/>
          <w:sz w:val="24"/>
          <w:szCs w:val="24"/>
        </w:rPr>
        <w:t>, including gift</w:t>
      </w:r>
      <w:r w:rsidR="000A4FFC">
        <w:rPr>
          <w:rFonts w:ascii="Times New Roman" w:hAnsi="Times New Roman" w:cs="Times New Roman"/>
          <w:sz w:val="24"/>
          <w:szCs w:val="24"/>
        </w:rPr>
        <w:t xml:space="preserve"> </w:t>
      </w:r>
      <w:r w:rsidR="00105B7D" w:rsidRPr="0047227F">
        <w:rPr>
          <w:rFonts w:ascii="Times New Roman" w:hAnsi="Times New Roman" w:cs="Times New Roman"/>
          <w:sz w:val="24"/>
          <w:szCs w:val="24"/>
        </w:rPr>
        <w:t>(OGE)</w:t>
      </w:r>
      <w:r w:rsidRPr="0047227F">
        <w:rPr>
          <w:rFonts w:ascii="Times New Roman" w:hAnsi="Times New Roman" w:cs="Times New Roman"/>
          <w:sz w:val="24"/>
          <w:szCs w:val="24"/>
        </w:rPr>
        <w:t>/restricted funds.</w:t>
      </w:r>
    </w:p>
    <w:p w14:paraId="703054C3" w14:textId="77777777" w:rsidR="00BF0813" w:rsidRDefault="00BF0813" w:rsidP="00ED3A13">
      <w:pPr>
        <w:rPr>
          <w:rFonts w:ascii="Times New Roman" w:hAnsi="Times New Roman" w:cs="Times New Roman"/>
          <w:sz w:val="24"/>
          <w:szCs w:val="24"/>
        </w:rPr>
      </w:pPr>
    </w:p>
    <w:sectPr w:rsidR="00BF0813" w:rsidSect="00032ADD">
      <w:headerReference w:type="default" r:id="rId8"/>
      <w:pgSz w:w="12240" w:h="15840"/>
      <w:pgMar w:top="1296"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05B59" w14:textId="77777777" w:rsidR="009029D5" w:rsidRDefault="009029D5" w:rsidP="00146DCB">
      <w:pPr>
        <w:spacing w:after="0" w:line="240" w:lineRule="auto"/>
      </w:pPr>
      <w:r>
        <w:separator/>
      </w:r>
    </w:p>
  </w:endnote>
  <w:endnote w:type="continuationSeparator" w:id="0">
    <w:p w14:paraId="442F39EC" w14:textId="77777777" w:rsidR="009029D5" w:rsidRDefault="009029D5" w:rsidP="0014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601C" w14:textId="77777777" w:rsidR="009029D5" w:rsidRDefault="009029D5" w:rsidP="00146DCB">
      <w:pPr>
        <w:spacing w:after="0" w:line="240" w:lineRule="auto"/>
      </w:pPr>
      <w:r>
        <w:separator/>
      </w:r>
    </w:p>
  </w:footnote>
  <w:footnote w:type="continuationSeparator" w:id="0">
    <w:p w14:paraId="2A716221" w14:textId="77777777" w:rsidR="009029D5" w:rsidRDefault="009029D5" w:rsidP="00146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16CE" w14:textId="77777777" w:rsidR="00146DCB" w:rsidRDefault="00146DCB" w:rsidP="00146DCB">
    <w:pPr>
      <w:pStyle w:val="Header"/>
      <w:jc w:val="center"/>
      <w:rPr>
        <w:rFonts w:ascii="Times New Roman" w:hAnsi="Times New Roman" w:cs="Times New Roman"/>
        <w:sz w:val="32"/>
        <w:szCs w:val="32"/>
      </w:rPr>
    </w:pPr>
    <w:r>
      <w:rPr>
        <w:rFonts w:ascii="Times New Roman" w:hAnsi="Times New Roman" w:cs="Times New Roman"/>
        <w:sz w:val="32"/>
        <w:szCs w:val="32"/>
      </w:rPr>
      <w:t>College of Arts and Architecture</w:t>
    </w:r>
  </w:p>
  <w:p w14:paraId="0B24CCEF" w14:textId="77777777" w:rsidR="00146DCB" w:rsidRPr="00146DCB" w:rsidRDefault="00685C63" w:rsidP="00146DCB">
    <w:pPr>
      <w:pStyle w:val="Header"/>
      <w:jc w:val="center"/>
      <w:rPr>
        <w:rFonts w:ascii="Times New Roman" w:hAnsi="Times New Roman" w:cs="Times New Roman"/>
        <w:sz w:val="24"/>
        <w:szCs w:val="24"/>
      </w:rPr>
    </w:pPr>
    <w:r>
      <w:rPr>
        <w:rFonts w:ascii="Times New Roman" w:hAnsi="Times New Roman" w:cs="Times New Roman"/>
        <w:sz w:val="24"/>
        <w:szCs w:val="24"/>
      </w:rPr>
      <w:t xml:space="preserve">Internal Guidelines for </w:t>
    </w:r>
    <w:r w:rsidR="00146DCB" w:rsidRPr="00146DCB">
      <w:rPr>
        <w:rFonts w:ascii="Times New Roman" w:hAnsi="Times New Roman" w:cs="Times New Roman"/>
        <w:sz w:val="24"/>
        <w:szCs w:val="24"/>
      </w:rPr>
      <w:t>Travel and Entertainment Related Expenses</w:t>
    </w:r>
  </w:p>
  <w:p w14:paraId="1DD6961D" w14:textId="36D94AA4" w:rsidR="00F957CF" w:rsidRPr="00F957CF" w:rsidRDefault="00F957CF" w:rsidP="00F957CF">
    <w:pPr>
      <w:pStyle w:val="Header"/>
      <w:jc w:val="center"/>
      <w:rPr>
        <w:rFonts w:ascii="Times New Roman" w:hAnsi="Times New Roman" w:cs="Times New Roman"/>
        <w:sz w:val="24"/>
        <w:szCs w:val="24"/>
      </w:rPr>
    </w:pPr>
    <w:r>
      <w:rPr>
        <w:rFonts w:ascii="Times New Roman" w:hAnsi="Times New Roman" w:cs="Times New Roman"/>
        <w:sz w:val="24"/>
        <w:szCs w:val="24"/>
      </w:rPr>
      <w:t xml:space="preserve">Est. </w:t>
    </w:r>
    <w:r w:rsidR="0047227F">
      <w:rPr>
        <w:rFonts w:ascii="Times New Roman" w:hAnsi="Times New Roman" w:cs="Times New Roman"/>
        <w:sz w:val="24"/>
        <w:szCs w:val="24"/>
      </w:rPr>
      <w:t>March 26, 2012</w:t>
    </w:r>
    <w:r>
      <w:rPr>
        <w:rFonts w:ascii="Times New Roman" w:hAnsi="Times New Roman" w:cs="Times New Roman"/>
        <w:sz w:val="24"/>
        <w:szCs w:val="24"/>
      </w:rPr>
      <w:t xml:space="preserve"> – Updated </w:t>
    </w:r>
    <w:r w:rsidR="00893A26">
      <w:rPr>
        <w:rFonts w:ascii="Times New Roman" w:hAnsi="Times New Roman" w:cs="Times New Roman"/>
        <w:sz w:val="24"/>
        <w:szCs w:val="24"/>
      </w:rPr>
      <w:t>1/21/19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A03"/>
    <w:multiLevelType w:val="hybridMultilevel"/>
    <w:tmpl w:val="101ED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5236B"/>
    <w:multiLevelType w:val="hybridMultilevel"/>
    <w:tmpl w:val="F62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19EA"/>
    <w:multiLevelType w:val="multilevel"/>
    <w:tmpl w:val="91E47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57981"/>
    <w:multiLevelType w:val="hybridMultilevel"/>
    <w:tmpl w:val="5A7C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50BF7"/>
    <w:multiLevelType w:val="hybridMultilevel"/>
    <w:tmpl w:val="46905C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3A7542"/>
    <w:multiLevelType w:val="hybridMultilevel"/>
    <w:tmpl w:val="7496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DCB"/>
    <w:rsid w:val="00032ADD"/>
    <w:rsid w:val="00075B6B"/>
    <w:rsid w:val="000A4FFC"/>
    <w:rsid w:val="00105B7D"/>
    <w:rsid w:val="001255F1"/>
    <w:rsid w:val="00146DCB"/>
    <w:rsid w:val="00161C85"/>
    <w:rsid w:val="001B2CA5"/>
    <w:rsid w:val="00215F63"/>
    <w:rsid w:val="002C177A"/>
    <w:rsid w:val="002E3656"/>
    <w:rsid w:val="00463F5A"/>
    <w:rsid w:val="0047227F"/>
    <w:rsid w:val="004B62C9"/>
    <w:rsid w:val="00542860"/>
    <w:rsid w:val="00685C63"/>
    <w:rsid w:val="00755545"/>
    <w:rsid w:val="007C25C5"/>
    <w:rsid w:val="007F095D"/>
    <w:rsid w:val="00825D27"/>
    <w:rsid w:val="00893A26"/>
    <w:rsid w:val="008F0A21"/>
    <w:rsid w:val="009029D5"/>
    <w:rsid w:val="00A104DA"/>
    <w:rsid w:val="00A300D9"/>
    <w:rsid w:val="00A31DB8"/>
    <w:rsid w:val="00AF0117"/>
    <w:rsid w:val="00B24A66"/>
    <w:rsid w:val="00BA4EE5"/>
    <w:rsid w:val="00BD03BC"/>
    <w:rsid w:val="00BF0813"/>
    <w:rsid w:val="00BF1071"/>
    <w:rsid w:val="00C062C8"/>
    <w:rsid w:val="00C31132"/>
    <w:rsid w:val="00C369B6"/>
    <w:rsid w:val="00DC1853"/>
    <w:rsid w:val="00DC3F36"/>
    <w:rsid w:val="00DC4BDF"/>
    <w:rsid w:val="00E17A61"/>
    <w:rsid w:val="00ED3A13"/>
    <w:rsid w:val="00F45985"/>
    <w:rsid w:val="00F77E17"/>
    <w:rsid w:val="00F9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BE61"/>
  <w15:docId w15:val="{7A39B0B0-DA0C-43E1-BA07-FF03B8AC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CB"/>
  </w:style>
  <w:style w:type="paragraph" w:styleId="Footer">
    <w:name w:val="footer"/>
    <w:basedOn w:val="Normal"/>
    <w:link w:val="FooterChar"/>
    <w:uiPriority w:val="99"/>
    <w:unhideWhenUsed/>
    <w:rsid w:val="0014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CB"/>
  </w:style>
  <w:style w:type="paragraph" w:styleId="BalloonText">
    <w:name w:val="Balloon Text"/>
    <w:basedOn w:val="Normal"/>
    <w:link w:val="BalloonTextChar"/>
    <w:uiPriority w:val="99"/>
    <w:semiHidden/>
    <w:unhideWhenUsed/>
    <w:rsid w:val="00146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DCB"/>
    <w:rPr>
      <w:rFonts w:ascii="Tahoma" w:hAnsi="Tahoma" w:cs="Tahoma"/>
      <w:sz w:val="16"/>
      <w:szCs w:val="16"/>
    </w:rPr>
  </w:style>
  <w:style w:type="paragraph" w:styleId="ListParagraph">
    <w:name w:val="List Paragraph"/>
    <w:basedOn w:val="Normal"/>
    <w:uiPriority w:val="34"/>
    <w:qFormat/>
    <w:rsid w:val="00146DCB"/>
    <w:pPr>
      <w:ind w:left="720"/>
      <w:contextualSpacing/>
    </w:pPr>
  </w:style>
  <w:style w:type="character" w:styleId="Hyperlink">
    <w:name w:val="Hyperlink"/>
    <w:basedOn w:val="DefaultParagraphFont"/>
    <w:uiPriority w:val="99"/>
    <w:unhideWhenUsed/>
    <w:rsid w:val="0047227F"/>
    <w:rPr>
      <w:color w:val="0000FF" w:themeColor="hyperlink"/>
      <w:u w:val="single"/>
    </w:rPr>
  </w:style>
  <w:style w:type="character" w:styleId="FollowedHyperlink">
    <w:name w:val="FollowedHyperlink"/>
    <w:basedOn w:val="DefaultParagraphFont"/>
    <w:uiPriority w:val="99"/>
    <w:semiHidden/>
    <w:unhideWhenUsed/>
    <w:rsid w:val="000A4F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499982">
      <w:bodyDiv w:val="1"/>
      <w:marLeft w:val="0"/>
      <w:marRight w:val="0"/>
      <w:marTop w:val="0"/>
      <w:marBottom w:val="0"/>
      <w:divBdr>
        <w:top w:val="none" w:sz="0" w:space="0" w:color="auto"/>
        <w:left w:val="none" w:sz="0" w:space="0" w:color="auto"/>
        <w:bottom w:val="none" w:sz="0" w:space="0" w:color="auto"/>
        <w:right w:val="none" w:sz="0" w:space="0" w:color="auto"/>
      </w:divBdr>
      <w:divsChild>
        <w:div w:id="212915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ru.psu.edu/policies/FN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Arts and Architecture</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Heckman</dc:creator>
  <cp:lastModifiedBy>Kathryn E Kensinger</cp:lastModifiedBy>
  <cp:revision>6</cp:revision>
  <cp:lastPrinted>2017-06-29T13:56:00Z</cp:lastPrinted>
  <dcterms:created xsi:type="dcterms:W3CDTF">2016-11-11T15:38:00Z</dcterms:created>
  <dcterms:modified xsi:type="dcterms:W3CDTF">2019-01-21T14:29:00Z</dcterms:modified>
</cp:coreProperties>
</file>