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65C" w:rsidRDefault="00B16ADE" w:rsidP="0076165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DC4C91">
        <w:rPr>
          <w:sz w:val="16"/>
          <w:szCs w:val="16"/>
        </w:rPr>
        <w:tab/>
      </w:r>
    </w:p>
    <w:p w:rsidR="00B16ADE" w:rsidRDefault="00B16ADE" w:rsidP="00B16ADE">
      <w:pPr>
        <w:pStyle w:val="NoSpacing"/>
      </w:pPr>
    </w:p>
    <w:p w:rsidR="00B16ADE" w:rsidRDefault="00B16ADE" w:rsidP="00B16ADE">
      <w:pPr>
        <w:pStyle w:val="NoSpacing"/>
        <w:jc w:val="center"/>
        <w:rPr>
          <w:rFonts w:ascii="Verdana" w:hAnsi="Verdana"/>
          <w:b/>
          <w:sz w:val="32"/>
          <w:szCs w:val="32"/>
        </w:rPr>
      </w:pPr>
      <w:r>
        <w:rPr>
          <w:rFonts w:ascii="Verdana" w:hAnsi="Verdana"/>
          <w:b/>
          <w:sz w:val="32"/>
          <w:szCs w:val="32"/>
        </w:rPr>
        <w:t xml:space="preserve">Procedure for Filling Non-Tenure Track Positions within the College of </w:t>
      </w:r>
      <w:r w:rsidR="00DC4C91">
        <w:rPr>
          <w:rFonts w:ascii="Verdana" w:hAnsi="Verdana"/>
          <w:b/>
          <w:sz w:val="32"/>
          <w:szCs w:val="32"/>
        </w:rPr>
        <w:t>Arts &amp; Architecture</w:t>
      </w:r>
    </w:p>
    <w:p w:rsidR="006C267B" w:rsidRDefault="006C267B" w:rsidP="006C267B">
      <w:pPr>
        <w:pStyle w:val="NoSpacing"/>
      </w:pPr>
    </w:p>
    <w:p w:rsidR="006C267B" w:rsidRDefault="006C267B" w:rsidP="006C267B">
      <w:pPr>
        <w:pStyle w:val="NoSpacing"/>
      </w:pPr>
    </w:p>
    <w:p w:rsidR="006C267B" w:rsidRPr="006C267B" w:rsidRDefault="006C267B" w:rsidP="006C267B">
      <w:pPr>
        <w:spacing w:after="0" w:line="240" w:lineRule="auto"/>
      </w:pPr>
    </w:p>
    <w:p w:rsidR="006C267B" w:rsidRPr="006C267B" w:rsidRDefault="006C267B" w:rsidP="006C267B">
      <w:pPr>
        <w:spacing w:after="0" w:line="240" w:lineRule="auto"/>
        <w:rPr>
          <w:rFonts w:ascii="Verdana" w:hAnsi="Verdana"/>
        </w:rPr>
      </w:pPr>
      <w:r>
        <w:rPr>
          <w:rFonts w:ascii="Verdana" w:hAnsi="Verdana"/>
        </w:rPr>
        <w:t xml:space="preserve">Non-tenure track faculty positions being requested </w:t>
      </w:r>
      <w:r w:rsidRPr="006C267B">
        <w:rPr>
          <w:rFonts w:ascii="Verdana" w:hAnsi="Verdana"/>
        </w:rPr>
        <w:t xml:space="preserve">will normally be discussed by the </w:t>
      </w:r>
      <w:r w:rsidR="0076165C">
        <w:rPr>
          <w:rFonts w:ascii="Verdana" w:hAnsi="Verdana"/>
        </w:rPr>
        <w:t>d</w:t>
      </w:r>
      <w:r w:rsidRPr="006C267B">
        <w:rPr>
          <w:rFonts w:ascii="Verdana" w:hAnsi="Verdana"/>
        </w:rPr>
        <w:t xml:space="preserve">ean and </w:t>
      </w:r>
      <w:r w:rsidR="0076165C">
        <w:rPr>
          <w:rFonts w:ascii="Verdana" w:hAnsi="Verdana"/>
        </w:rPr>
        <w:t>unit</w:t>
      </w:r>
      <w:r w:rsidRPr="006C267B">
        <w:rPr>
          <w:rFonts w:ascii="Verdana" w:hAnsi="Verdana"/>
        </w:rPr>
        <w:t xml:space="preserve"> head.  The following should accompany the discussion:</w:t>
      </w:r>
    </w:p>
    <w:p w:rsidR="006C267B" w:rsidRPr="006C267B" w:rsidRDefault="006C267B" w:rsidP="006C267B">
      <w:pPr>
        <w:spacing w:after="0" w:line="240" w:lineRule="auto"/>
        <w:rPr>
          <w:rFonts w:ascii="Verdana" w:hAnsi="Verdana"/>
        </w:rPr>
      </w:pPr>
    </w:p>
    <w:p w:rsidR="006C267B" w:rsidRPr="006C267B" w:rsidRDefault="006C267B" w:rsidP="006C267B">
      <w:pPr>
        <w:numPr>
          <w:ilvl w:val="0"/>
          <w:numId w:val="1"/>
        </w:numPr>
        <w:spacing w:after="0" w:line="240" w:lineRule="auto"/>
        <w:rPr>
          <w:rFonts w:ascii="Verdana" w:hAnsi="Verdana"/>
        </w:rPr>
      </w:pPr>
      <w:r w:rsidRPr="006C267B">
        <w:rPr>
          <w:rFonts w:ascii="Verdana" w:hAnsi="Verdana"/>
        </w:rPr>
        <w:t>Justification for the position (no more than 1-2 pages, including justification of rank).</w:t>
      </w:r>
    </w:p>
    <w:p w:rsidR="006C267B" w:rsidRPr="006C267B" w:rsidRDefault="006C267B" w:rsidP="006C267B">
      <w:pPr>
        <w:numPr>
          <w:ilvl w:val="0"/>
          <w:numId w:val="1"/>
        </w:numPr>
        <w:spacing w:after="0" w:line="240" w:lineRule="auto"/>
        <w:rPr>
          <w:rFonts w:ascii="Verdana" w:hAnsi="Verdana"/>
        </w:rPr>
      </w:pPr>
      <w:r w:rsidRPr="006C267B">
        <w:rPr>
          <w:rFonts w:ascii="Verdana" w:hAnsi="Verdana"/>
        </w:rPr>
        <w:t>Include source of salary funds</w:t>
      </w:r>
    </w:p>
    <w:p w:rsidR="006C267B" w:rsidRPr="006C267B" w:rsidRDefault="006C267B" w:rsidP="006C267B">
      <w:pPr>
        <w:numPr>
          <w:ilvl w:val="0"/>
          <w:numId w:val="1"/>
        </w:numPr>
        <w:spacing w:after="0" w:line="240" w:lineRule="auto"/>
        <w:rPr>
          <w:rFonts w:ascii="Verdana" w:hAnsi="Verdana"/>
        </w:rPr>
      </w:pPr>
      <w:r w:rsidRPr="006C267B">
        <w:rPr>
          <w:rFonts w:ascii="Verdana" w:hAnsi="Verdana"/>
        </w:rPr>
        <w:t>Include estimated startup cost</w:t>
      </w:r>
    </w:p>
    <w:p w:rsidR="006C267B" w:rsidRPr="006C267B" w:rsidRDefault="006C267B" w:rsidP="006C267B">
      <w:pPr>
        <w:numPr>
          <w:ilvl w:val="0"/>
          <w:numId w:val="1"/>
        </w:numPr>
        <w:spacing w:after="0" w:line="240" w:lineRule="auto"/>
        <w:rPr>
          <w:rFonts w:ascii="Verdana" w:hAnsi="Verdana"/>
        </w:rPr>
      </w:pPr>
      <w:r w:rsidRPr="006C267B">
        <w:rPr>
          <w:rFonts w:ascii="Verdana" w:hAnsi="Verdana"/>
        </w:rPr>
        <w:t>Include courses to be taught</w:t>
      </w:r>
    </w:p>
    <w:p w:rsidR="006C267B" w:rsidRPr="006C267B" w:rsidRDefault="006C267B" w:rsidP="006C267B">
      <w:pPr>
        <w:numPr>
          <w:ilvl w:val="0"/>
          <w:numId w:val="1"/>
        </w:numPr>
        <w:spacing w:after="0" w:line="240" w:lineRule="auto"/>
        <w:rPr>
          <w:rFonts w:ascii="Verdana" w:hAnsi="Verdana"/>
        </w:rPr>
      </w:pPr>
      <w:r w:rsidRPr="006C267B">
        <w:rPr>
          <w:rFonts w:ascii="Verdana" w:hAnsi="Verdana"/>
        </w:rPr>
        <w:t>List available office and/or lab space; provide details if renovations required.</w:t>
      </w:r>
    </w:p>
    <w:p w:rsidR="006C267B" w:rsidRPr="006C267B" w:rsidRDefault="006C267B" w:rsidP="006C267B">
      <w:pPr>
        <w:numPr>
          <w:ilvl w:val="0"/>
          <w:numId w:val="1"/>
        </w:numPr>
        <w:spacing w:after="0" w:line="240" w:lineRule="auto"/>
        <w:rPr>
          <w:rFonts w:ascii="Verdana" w:hAnsi="Verdana"/>
        </w:rPr>
      </w:pPr>
      <w:r w:rsidRPr="006C267B">
        <w:rPr>
          <w:rFonts w:ascii="Verdana" w:hAnsi="Verdana"/>
        </w:rPr>
        <w:t>List of search committee members.  Diversity and some representation outside the hiring department(s) is expected, with</w:t>
      </w:r>
      <w:r w:rsidR="00DC4C91">
        <w:rPr>
          <w:rFonts w:ascii="Verdana" w:hAnsi="Verdana"/>
        </w:rPr>
        <w:t xml:space="preserve"> an odd </w:t>
      </w:r>
      <w:r w:rsidRPr="006C267B">
        <w:rPr>
          <w:rFonts w:ascii="Verdana" w:hAnsi="Verdana"/>
        </w:rPr>
        <w:t>number of members to avoid ties in any votes.  A graduate student should be name</w:t>
      </w:r>
      <w:r w:rsidR="00DC4C91">
        <w:rPr>
          <w:rFonts w:ascii="Verdana" w:hAnsi="Verdana"/>
        </w:rPr>
        <w:t>d</w:t>
      </w:r>
      <w:r w:rsidRPr="006C267B">
        <w:rPr>
          <w:rFonts w:ascii="Verdana" w:hAnsi="Verdana"/>
        </w:rPr>
        <w:t xml:space="preserve"> </w:t>
      </w:r>
      <w:r w:rsidR="00DC4C91">
        <w:rPr>
          <w:rFonts w:ascii="Verdana" w:hAnsi="Verdana"/>
        </w:rPr>
        <w:t>to</w:t>
      </w:r>
      <w:r w:rsidRPr="006C267B">
        <w:rPr>
          <w:rFonts w:ascii="Verdana" w:hAnsi="Verdana"/>
        </w:rPr>
        <w:t xml:space="preserve"> the search committee.</w:t>
      </w:r>
    </w:p>
    <w:p w:rsidR="006C267B" w:rsidRPr="006C267B" w:rsidRDefault="006C267B" w:rsidP="006C267B">
      <w:pPr>
        <w:spacing w:after="0" w:line="240" w:lineRule="auto"/>
        <w:rPr>
          <w:rFonts w:ascii="Verdana" w:hAnsi="Verdana"/>
        </w:rPr>
      </w:pPr>
    </w:p>
    <w:p w:rsidR="006C267B" w:rsidRPr="006C267B" w:rsidRDefault="006C267B" w:rsidP="006C267B">
      <w:pPr>
        <w:spacing w:after="0" w:line="240" w:lineRule="auto"/>
        <w:rPr>
          <w:rFonts w:ascii="Verdana" w:hAnsi="Verdana"/>
        </w:rPr>
      </w:pPr>
      <w:r w:rsidRPr="006C267B">
        <w:rPr>
          <w:rFonts w:ascii="Verdana" w:hAnsi="Verdana"/>
        </w:rPr>
        <w:t xml:space="preserve">If </w:t>
      </w:r>
      <w:r w:rsidR="0076165C">
        <w:rPr>
          <w:rFonts w:ascii="Verdana" w:hAnsi="Verdana"/>
        </w:rPr>
        <w:t>the d</w:t>
      </w:r>
      <w:r w:rsidRPr="006C267B">
        <w:rPr>
          <w:rFonts w:ascii="Verdana" w:hAnsi="Verdana"/>
        </w:rPr>
        <w:t>ean approves, next steps are as follows:</w:t>
      </w:r>
    </w:p>
    <w:p w:rsidR="006C267B" w:rsidRPr="006C267B" w:rsidRDefault="006C267B" w:rsidP="006C267B">
      <w:pPr>
        <w:spacing w:after="0" w:line="240" w:lineRule="auto"/>
        <w:rPr>
          <w:rFonts w:ascii="Verdana" w:hAnsi="Verdana"/>
        </w:rPr>
      </w:pPr>
    </w:p>
    <w:p w:rsidR="006C267B" w:rsidRPr="006C267B" w:rsidRDefault="0076165C" w:rsidP="006C267B">
      <w:pPr>
        <w:numPr>
          <w:ilvl w:val="0"/>
          <w:numId w:val="2"/>
        </w:numPr>
        <w:spacing w:after="0" w:line="240" w:lineRule="auto"/>
        <w:rPr>
          <w:rFonts w:ascii="Verdana" w:hAnsi="Verdana"/>
        </w:rPr>
      </w:pPr>
      <w:r>
        <w:rPr>
          <w:rFonts w:ascii="Verdana" w:hAnsi="Verdana"/>
        </w:rPr>
        <w:t>Unit</w:t>
      </w:r>
      <w:r w:rsidR="006C267B" w:rsidRPr="006C267B">
        <w:rPr>
          <w:rFonts w:ascii="Verdana" w:hAnsi="Verdana"/>
        </w:rPr>
        <w:t xml:space="preserve"> head will create a position posting and send to </w:t>
      </w:r>
      <w:r w:rsidR="00DC4C91">
        <w:rPr>
          <w:rFonts w:ascii="Verdana" w:hAnsi="Verdana"/>
        </w:rPr>
        <w:t>College Human Resource Office (</w:t>
      </w:r>
      <w:hyperlink r:id="rId7" w:history="1">
        <w:r w:rsidR="00DC4C91" w:rsidRPr="00DA465E">
          <w:rPr>
            <w:rStyle w:val="Hyperlink"/>
            <w:rFonts w:ascii="Verdana" w:hAnsi="Verdana"/>
          </w:rPr>
          <w:t>AAHR@psu.edu</w:t>
        </w:r>
      </w:hyperlink>
      <w:r w:rsidR="00DC4C91">
        <w:rPr>
          <w:rFonts w:ascii="Verdana" w:hAnsi="Verdana"/>
        </w:rPr>
        <w:t xml:space="preserve">) </w:t>
      </w:r>
      <w:r w:rsidR="006C267B" w:rsidRPr="006C267B">
        <w:rPr>
          <w:rFonts w:ascii="Verdana" w:hAnsi="Verdana"/>
        </w:rPr>
        <w:t>for review.</w:t>
      </w:r>
    </w:p>
    <w:p w:rsidR="006C267B" w:rsidRPr="006C267B" w:rsidRDefault="006C267B" w:rsidP="006C267B">
      <w:pPr>
        <w:spacing w:after="0" w:line="240" w:lineRule="auto"/>
        <w:rPr>
          <w:rFonts w:ascii="Verdana" w:hAnsi="Verdana"/>
        </w:rPr>
      </w:pPr>
    </w:p>
    <w:p w:rsidR="006C267B" w:rsidRPr="006C267B" w:rsidRDefault="00DC4C91" w:rsidP="009E671D">
      <w:pPr>
        <w:numPr>
          <w:ilvl w:val="0"/>
          <w:numId w:val="2"/>
        </w:numPr>
        <w:spacing w:after="0" w:line="240" w:lineRule="auto"/>
        <w:rPr>
          <w:rFonts w:ascii="Verdana" w:hAnsi="Verdana"/>
        </w:rPr>
      </w:pPr>
      <w:r>
        <w:rPr>
          <w:rFonts w:ascii="Verdana" w:hAnsi="Verdana"/>
        </w:rPr>
        <w:t xml:space="preserve">College Human Resource Office </w:t>
      </w:r>
      <w:r w:rsidR="006C267B" w:rsidRPr="006C267B">
        <w:rPr>
          <w:rFonts w:ascii="Verdana" w:hAnsi="Verdana"/>
        </w:rPr>
        <w:t xml:space="preserve">will return to </w:t>
      </w:r>
      <w:r w:rsidR="0076165C">
        <w:rPr>
          <w:rFonts w:ascii="Verdana" w:hAnsi="Verdana"/>
        </w:rPr>
        <w:t>unit</w:t>
      </w:r>
      <w:r w:rsidR="006C267B" w:rsidRPr="006C267B">
        <w:rPr>
          <w:rFonts w:ascii="Verdana" w:hAnsi="Verdana"/>
        </w:rPr>
        <w:t xml:space="preserve"> head </w:t>
      </w:r>
      <w:r>
        <w:rPr>
          <w:rFonts w:ascii="Verdana" w:hAnsi="Verdana"/>
        </w:rPr>
        <w:t xml:space="preserve">with </w:t>
      </w:r>
      <w:r w:rsidR="006C267B" w:rsidRPr="006C267B">
        <w:rPr>
          <w:rFonts w:ascii="Verdana" w:hAnsi="Verdana"/>
        </w:rPr>
        <w:t>finalized posting language.</w:t>
      </w:r>
    </w:p>
    <w:p w:rsidR="006C267B" w:rsidRPr="006C267B" w:rsidRDefault="006C267B" w:rsidP="006C267B">
      <w:pPr>
        <w:spacing w:after="0" w:line="240" w:lineRule="auto"/>
        <w:rPr>
          <w:rFonts w:ascii="Verdana" w:hAnsi="Verdana"/>
        </w:rPr>
      </w:pPr>
    </w:p>
    <w:p w:rsidR="006C267B" w:rsidRPr="006C267B" w:rsidRDefault="0076165C" w:rsidP="006C267B">
      <w:pPr>
        <w:numPr>
          <w:ilvl w:val="0"/>
          <w:numId w:val="2"/>
        </w:numPr>
        <w:spacing w:after="0" w:line="240" w:lineRule="auto"/>
        <w:rPr>
          <w:rFonts w:ascii="Verdana" w:hAnsi="Verdana"/>
        </w:rPr>
      </w:pPr>
      <w:r>
        <w:rPr>
          <w:rFonts w:ascii="Verdana" w:hAnsi="Verdana"/>
        </w:rPr>
        <w:t>Unit</w:t>
      </w:r>
      <w:r w:rsidR="006C267B" w:rsidRPr="006C267B">
        <w:rPr>
          <w:rFonts w:ascii="Verdana" w:hAnsi="Verdana"/>
        </w:rPr>
        <w:t xml:space="preserve"> head will initiate the “Request to Post” in </w:t>
      </w:r>
      <w:proofErr w:type="spellStart"/>
      <w:r w:rsidR="006C267B" w:rsidRPr="006C267B">
        <w:rPr>
          <w:rFonts w:ascii="Verdana" w:hAnsi="Verdana"/>
        </w:rPr>
        <w:t>Worklion</w:t>
      </w:r>
      <w:proofErr w:type="spellEnd"/>
      <w:r w:rsidR="006C267B" w:rsidRPr="006C267B">
        <w:rPr>
          <w:rFonts w:ascii="Verdana" w:hAnsi="Verdana"/>
        </w:rPr>
        <w:t xml:space="preserve"> and submit to HRSS for posting in Penn State’s Electronic Job Management System</w:t>
      </w:r>
      <w:r w:rsidR="006C267B">
        <w:rPr>
          <w:rFonts w:ascii="Verdana" w:hAnsi="Verdana"/>
        </w:rPr>
        <w:t xml:space="preserve"> for non-tenure track teaching positions.  Non-tenure track research positions should be posted in a national advertising venue for a 30-day period.  </w:t>
      </w:r>
      <w:r w:rsidR="006C267B" w:rsidRPr="006C267B">
        <w:rPr>
          <w:rFonts w:ascii="Verdana" w:hAnsi="Verdana"/>
        </w:rPr>
        <w:t>The department is responsible for any external advertising cost for faculty searches.</w:t>
      </w:r>
    </w:p>
    <w:p w:rsidR="006C267B" w:rsidRPr="006C267B" w:rsidRDefault="006C267B" w:rsidP="006C267B">
      <w:pPr>
        <w:spacing w:after="0" w:line="240" w:lineRule="auto"/>
        <w:rPr>
          <w:rFonts w:ascii="Verdana" w:hAnsi="Verdana"/>
        </w:rPr>
      </w:pPr>
    </w:p>
    <w:p w:rsidR="006C267B" w:rsidRPr="006C267B" w:rsidRDefault="006C267B" w:rsidP="006C267B">
      <w:pPr>
        <w:numPr>
          <w:ilvl w:val="0"/>
          <w:numId w:val="2"/>
        </w:numPr>
        <w:spacing w:after="0" w:line="240" w:lineRule="auto"/>
        <w:rPr>
          <w:rFonts w:ascii="Verdana" w:hAnsi="Verdana"/>
        </w:rPr>
      </w:pPr>
      <w:r w:rsidRPr="006C267B">
        <w:rPr>
          <w:rFonts w:ascii="Verdana" w:hAnsi="Verdana"/>
        </w:rPr>
        <w:t>Search commences</w:t>
      </w:r>
    </w:p>
    <w:p w:rsidR="006C267B" w:rsidRPr="006C267B" w:rsidRDefault="006C267B" w:rsidP="006C267B">
      <w:pPr>
        <w:spacing w:after="0" w:line="240" w:lineRule="auto"/>
        <w:rPr>
          <w:rFonts w:ascii="Verdana" w:hAnsi="Verdana"/>
        </w:rPr>
      </w:pPr>
    </w:p>
    <w:p w:rsidR="006C267B" w:rsidRPr="006C267B" w:rsidRDefault="006C267B" w:rsidP="006C267B">
      <w:pPr>
        <w:numPr>
          <w:ilvl w:val="0"/>
          <w:numId w:val="2"/>
        </w:numPr>
        <w:spacing w:after="0" w:line="240" w:lineRule="auto"/>
        <w:rPr>
          <w:rFonts w:ascii="Verdana" w:hAnsi="Verdana"/>
        </w:rPr>
      </w:pPr>
      <w:r w:rsidRPr="006C267B">
        <w:rPr>
          <w:rFonts w:ascii="Verdana" w:hAnsi="Verdana"/>
        </w:rPr>
        <w:t xml:space="preserve">After final interviews are complete, the search committee will summarize faculty and other’s input, identify acceptable candidates, and outline strengths and weaknesses of candidates interviewed.  Search committee submits this information to </w:t>
      </w:r>
      <w:r w:rsidR="0076165C">
        <w:rPr>
          <w:rFonts w:ascii="Verdana" w:hAnsi="Verdana"/>
        </w:rPr>
        <w:t>unit</w:t>
      </w:r>
      <w:r w:rsidRPr="006C267B">
        <w:rPr>
          <w:rFonts w:ascii="Verdana" w:hAnsi="Verdana"/>
        </w:rPr>
        <w:t xml:space="preserve"> head.  </w:t>
      </w:r>
      <w:r w:rsidR="00DC4C91">
        <w:rPr>
          <w:rFonts w:ascii="Verdana" w:hAnsi="Verdana"/>
        </w:rPr>
        <w:t>T</w:t>
      </w:r>
      <w:r w:rsidRPr="006C267B">
        <w:rPr>
          <w:rFonts w:ascii="Verdana" w:hAnsi="Verdana"/>
        </w:rPr>
        <w:t>he search committee should indicate whether a candidate is acceptable or not acceptable for the position advertised.</w:t>
      </w:r>
    </w:p>
    <w:p w:rsidR="006C267B" w:rsidRPr="006C267B" w:rsidRDefault="006C267B" w:rsidP="006C267B">
      <w:pPr>
        <w:spacing w:after="0" w:line="240" w:lineRule="auto"/>
        <w:rPr>
          <w:rFonts w:ascii="Verdana" w:hAnsi="Verdana"/>
        </w:rPr>
      </w:pPr>
    </w:p>
    <w:p w:rsidR="00DC4C91" w:rsidRDefault="006C267B" w:rsidP="006C267B">
      <w:pPr>
        <w:numPr>
          <w:ilvl w:val="0"/>
          <w:numId w:val="2"/>
        </w:numPr>
        <w:spacing w:after="0" w:line="240" w:lineRule="auto"/>
        <w:rPr>
          <w:rFonts w:ascii="Verdana" w:hAnsi="Verdana"/>
        </w:rPr>
      </w:pPr>
      <w:r w:rsidRPr="006C267B">
        <w:rPr>
          <w:rFonts w:ascii="Verdana" w:hAnsi="Verdana"/>
        </w:rPr>
        <w:t xml:space="preserve">The </w:t>
      </w:r>
      <w:r w:rsidR="0076165C">
        <w:rPr>
          <w:rFonts w:ascii="Verdana" w:hAnsi="Verdana"/>
        </w:rPr>
        <w:t>unit</w:t>
      </w:r>
      <w:r w:rsidRPr="006C267B">
        <w:rPr>
          <w:rFonts w:ascii="Verdana" w:hAnsi="Verdana"/>
        </w:rPr>
        <w:t xml:space="preserve"> head</w:t>
      </w:r>
      <w:r>
        <w:rPr>
          <w:rFonts w:ascii="Verdana" w:hAnsi="Verdana"/>
        </w:rPr>
        <w:t xml:space="preserve"> will make </w:t>
      </w:r>
      <w:r w:rsidR="00DC4C91">
        <w:rPr>
          <w:rFonts w:ascii="Verdana" w:hAnsi="Verdana"/>
        </w:rPr>
        <w:t xml:space="preserve">a </w:t>
      </w:r>
      <w:r>
        <w:rPr>
          <w:rFonts w:ascii="Verdana" w:hAnsi="Verdana"/>
        </w:rPr>
        <w:t xml:space="preserve">hiring </w:t>
      </w:r>
      <w:r w:rsidR="00DC4C91">
        <w:rPr>
          <w:rFonts w:ascii="Verdana" w:hAnsi="Verdana"/>
        </w:rPr>
        <w:t>recommendation to the dean</w:t>
      </w:r>
      <w:r>
        <w:rPr>
          <w:rFonts w:ascii="Verdana" w:hAnsi="Verdana"/>
        </w:rPr>
        <w:t>.</w:t>
      </w:r>
    </w:p>
    <w:p w:rsidR="00DC4C91" w:rsidRDefault="00DC4C91" w:rsidP="00DC4C91">
      <w:pPr>
        <w:pStyle w:val="NoSpacing"/>
      </w:pPr>
    </w:p>
    <w:p w:rsidR="006C267B" w:rsidRPr="006C267B" w:rsidRDefault="006C267B" w:rsidP="006C267B">
      <w:pPr>
        <w:numPr>
          <w:ilvl w:val="0"/>
          <w:numId w:val="2"/>
        </w:numPr>
        <w:spacing w:after="0" w:line="240" w:lineRule="auto"/>
        <w:rPr>
          <w:rFonts w:ascii="Verdana" w:hAnsi="Verdana"/>
        </w:rPr>
      </w:pPr>
      <w:r w:rsidRPr="006C267B">
        <w:rPr>
          <w:rFonts w:ascii="Verdana" w:hAnsi="Verdana"/>
        </w:rPr>
        <w:lastRenderedPageBreak/>
        <w:t xml:space="preserve">The dean will inform the </w:t>
      </w:r>
      <w:r w:rsidR="0076165C">
        <w:rPr>
          <w:rFonts w:ascii="Verdana" w:hAnsi="Verdana"/>
        </w:rPr>
        <w:t>unit</w:t>
      </w:r>
      <w:r w:rsidRPr="006C267B">
        <w:rPr>
          <w:rFonts w:ascii="Verdana" w:hAnsi="Verdana"/>
        </w:rPr>
        <w:t xml:space="preserve"> head and the H</w:t>
      </w:r>
      <w:r w:rsidR="00DC4C91">
        <w:rPr>
          <w:rFonts w:ascii="Verdana" w:hAnsi="Verdana"/>
        </w:rPr>
        <w:t>uman Resource strategic Partner</w:t>
      </w:r>
      <w:r w:rsidRPr="006C267B">
        <w:rPr>
          <w:rFonts w:ascii="Verdana" w:hAnsi="Verdana"/>
        </w:rPr>
        <w:t xml:space="preserve"> of his/her final decision</w:t>
      </w:r>
      <w:r w:rsidR="0076165C">
        <w:rPr>
          <w:rFonts w:ascii="Verdana" w:hAnsi="Verdana"/>
        </w:rPr>
        <w:t xml:space="preserve"> re: hiring</w:t>
      </w:r>
      <w:r w:rsidRPr="006C267B">
        <w:rPr>
          <w:rFonts w:ascii="Verdana" w:hAnsi="Verdana"/>
        </w:rPr>
        <w:t>.</w:t>
      </w:r>
    </w:p>
    <w:p w:rsidR="006C267B" w:rsidRPr="006C267B" w:rsidRDefault="006C267B" w:rsidP="006C267B">
      <w:pPr>
        <w:spacing w:after="0" w:line="240" w:lineRule="auto"/>
        <w:rPr>
          <w:rFonts w:ascii="Verdana" w:hAnsi="Verdana"/>
        </w:rPr>
      </w:pPr>
    </w:p>
    <w:p w:rsidR="006C267B" w:rsidRPr="006C267B" w:rsidRDefault="006C267B" w:rsidP="006C267B">
      <w:pPr>
        <w:numPr>
          <w:ilvl w:val="0"/>
          <w:numId w:val="2"/>
        </w:numPr>
        <w:spacing w:after="0" w:line="240" w:lineRule="auto"/>
        <w:rPr>
          <w:rFonts w:ascii="Verdana" w:hAnsi="Verdana"/>
        </w:rPr>
      </w:pPr>
      <w:r w:rsidRPr="006C267B">
        <w:rPr>
          <w:rFonts w:ascii="Verdana" w:hAnsi="Verdana"/>
        </w:rPr>
        <w:t>The HRSP will develop and provide to the</w:t>
      </w:r>
      <w:r>
        <w:rPr>
          <w:rFonts w:ascii="Verdana" w:hAnsi="Verdana"/>
        </w:rPr>
        <w:t xml:space="preserve"> </w:t>
      </w:r>
      <w:r w:rsidR="0076165C">
        <w:rPr>
          <w:rFonts w:ascii="Verdana" w:hAnsi="Verdana"/>
        </w:rPr>
        <w:t>unit</w:t>
      </w:r>
      <w:r w:rsidRPr="006C267B">
        <w:rPr>
          <w:rFonts w:ascii="Verdana" w:hAnsi="Verdana"/>
        </w:rPr>
        <w:t xml:space="preserve"> head, </w:t>
      </w:r>
      <w:r w:rsidR="0076165C">
        <w:rPr>
          <w:rFonts w:ascii="Verdana" w:hAnsi="Verdana"/>
        </w:rPr>
        <w:t>f</w:t>
      </w:r>
      <w:r w:rsidR="00DC4C91">
        <w:rPr>
          <w:rFonts w:ascii="Verdana" w:hAnsi="Verdana"/>
        </w:rPr>
        <w:t xml:space="preserve">inancial </w:t>
      </w:r>
      <w:r w:rsidR="0076165C">
        <w:rPr>
          <w:rFonts w:ascii="Verdana" w:hAnsi="Verdana"/>
        </w:rPr>
        <w:t>o</w:t>
      </w:r>
      <w:r w:rsidR="00DC4C91">
        <w:rPr>
          <w:rFonts w:ascii="Verdana" w:hAnsi="Verdana"/>
        </w:rPr>
        <w:t xml:space="preserve">fficer, and the </w:t>
      </w:r>
      <w:r w:rsidR="0076165C">
        <w:rPr>
          <w:rFonts w:ascii="Verdana" w:hAnsi="Verdana"/>
        </w:rPr>
        <w:t>dean</w:t>
      </w:r>
      <w:r w:rsidR="00DC4C91">
        <w:rPr>
          <w:rFonts w:ascii="Verdana" w:hAnsi="Verdana"/>
        </w:rPr>
        <w:t xml:space="preserve"> </w:t>
      </w:r>
      <w:r w:rsidRPr="006C267B">
        <w:rPr>
          <w:rFonts w:ascii="Verdana" w:hAnsi="Verdana"/>
        </w:rPr>
        <w:t>a salary range w/details for their consideration.</w:t>
      </w:r>
    </w:p>
    <w:p w:rsidR="006C267B" w:rsidRPr="006C267B" w:rsidRDefault="006C267B" w:rsidP="006C267B">
      <w:pPr>
        <w:spacing w:after="0" w:line="240" w:lineRule="auto"/>
        <w:rPr>
          <w:rFonts w:ascii="Verdana" w:hAnsi="Verdana"/>
        </w:rPr>
      </w:pPr>
    </w:p>
    <w:p w:rsidR="006C267B" w:rsidRDefault="006C267B" w:rsidP="006C267B">
      <w:pPr>
        <w:numPr>
          <w:ilvl w:val="0"/>
          <w:numId w:val="2"/>
        </w:numPr>
        <w:spacing w:after="0" w:line="240" w:lineRule="auto"/>
        <w:rPr>
          <w:rFonts w:ascii="Verdana" w:hAnsi="Verdana"/>
        </w:rPr>
      </w:pPr>
      <w:r w:rsidRPr="006C267B">
        <w:rPr>
          <w:rFonts w:ascii="Verdana" w:hAnsi="Verdana"/>
        </w:rPr>
        <w:t xml:space="preserve">Once a salary is agreed upon and the </w:t>
      </w:r>
      <w:r w:rsidR="0076165C">
        <w:rPr>
          <w:rFonts w:ascii="Verdana" w:hAnsi="Verdana"/>
        </w:rPr>
        <w:t>f</w:t>
      </w:r>
      <w:r w:rsidR="00DC4C91">
        <w:rPr>
          <w:rFonts w:ascii="Verdana" w:hAnsi="Verdana"/>
        </w:rPr>
        <w:t xml:space="preserve">inancial </w:t>
      </w:r>
      <w:r w:rsidR="0076165C">
        <w:rPr>
          <w:rFonts w:ascii="Verdana" w:hAnsi="Verdana"/>
        </w:rPr>
        <w:t>o</w:t>
      </w:r>
      <w:r w:rsidR="00DC4C91">
        <w:rPr>
          <w:rFonts w:ascii="Verdana" w:hAnsi="Verdana"/>
        </w:rPr>
        <w:t>fficer</w:t>
      </w:r>
      <w:r w:rsidRPr="006C267B">
        <w:rPr>
          <w:rFonts w:ascii="Verdana" w:hAnsi="Verdana"/>
        </w:rPr>
        <w:t xml:space="preserve"> has verified all funding, </w:t>
      </w:r>
      <w:r>
        <w:rPr>
          <w:rFonts w:ascii="Verdana" w:hAnsi="Verdana"/>
        </w:rPr>
        <w:t xml:space="preserve">the hiring </w:t>
      </w:r>
      <w:r w:rsidRPr="006C267B">
        <w:rPr>
          <w:rFonts w:ascii="Verdana" w:hAnsi="Verdana"/>
        </w:rPr>
        <w:t xml:space="preserve">department will </w:t>
      </w:r>
      <w:r>
        <w:rPr>
          <w:rFonts w:ascii="Verdana" w:hAnsi="Verdana"/>
        </w:rPr>
        <w:t xml:space="preserve">complete “Hire Full Time Employee” form in </w:t>
      </w:r>
      <w:proofErr w:type="spellStart"/>
      <w:r>
        <w:rPr>
          <w:rFonts w:ascii="Verdana" w:hAnsi="Verdana"/>
        </w:rPr>
        <w:t>Worklion</w:t>
      </w:r>
      <w:proofErr w:type="spellEnd"/>
      <w:r>
        <w:rPr>
          <w:rFonts w:ascii="Verdana" w:hAnsi="Verdana"/>
        </w:rPr>
        <w:t>.</w:t>
      </w:r>
    </w:p>
    <w:p w:rsidR="006C267B" w:rsidRPr="006C267B" w:rsidRDefault="006C267B" w:rsidP="006C267B">
      <w:pPr>
        <w:spacing w:after="0" w:line="240" w:lineRule="auto"/>
        <w:ind w:left="720"/>
        <w:rPr>
          <w:rFonts w:ascii="Verdana" w:hAnsi="Verdana"/>
        </w:rPr>
      </w:pPr>
    </w:p>
    <w:p w:rsidR="006C267B" w:rsidRPr="006C267B" w:rsidRDefault="006C267B" w:rsidP="006C267B">
      <w:pPr>
        <w:numPr>
          <w:ilvl w:val="0"/>
          <w:numId w:val="2"/>
        </w:numPr>
        <w:spacing w:after="0" w:line="240" w:lineRule="auto"/>
        <w:rPr>
          <w:rFonts w:ascii="Verdana" w:hAnsi="Verdana"/>
        </w:rPr>
      </w:pPr>
      <w:r w:rsidRPr="006C267B">
        <w:rPr>
          <w:rFonts w:ascii="Verdana" w:hAnsi="Verdana"/>
        </w:rPr>
        <w:t>Penn State HR will send a letter of welcome to the selected candidate, copying the hiring manager and the HR consultant.</w:t>
      </w:r>
    </w:p>
    <w:p w:rsidR="006C267B" w:rsidRPr="006C267B" w:rsidRDefault="006C267B" w:rsidP="006C267B">
      <w:pPr>
        <w:spacing w:after="0" w:line="240" w:lineRule="auto"/>
        <w:rPr>
          <w:rFonts w:ascii="Verdana" w:hAnsi="Verdana"/>
        </w:rPr>
      </w:pPr>
    </w:p>
    <w:p w:rsidR="0076165C" w:rsidRDefault="00952BD7" w:rsidP="0076165C">
      <w:pPr>
        <w:pStyle w:val="NoSpacing"/>
        <w:numPr>
          <w:ilvl w:val="0"/>
          <w:numId w:val="2"/>
        </w:numPr>
        <w:rPr>
          <w:rFonts w:ascii="Verdana" w:hAnsi="Verdana"/>
        </w:rPr>
      </w:pPr>
      <w:r w:rsidRPr="00952BD7">
        <w:rPr>
          <w:rFonts w:ascii="Verdana" w:hAnsi="Verdana"/>
        </w:rPr>
        <w:t>Penn State HR will inform the hiring manager when the candidate is able to begin work.  Please keep in mind, the actual start date is contingent upon the completion of the required background checks</w:t>
      </w:r>
      <w:r>
        <w:rPr>
          <w:rFonts w:ascii="Verdana" w:hAnsi="Verdana"/>
        </w:rPr>
        <w:t>.  Additionally</w:t>
      </w:r>
      <w:r w:rsidRPr="00952BD7">
        <w:rPr>
          <w:rFonts w:ascii="Verdana" w:hAnsi="Verdana"/>
        </w:rPr>
        <w:t>, for research non-tenure track positions, delays may occur until all visa requirements are processed (if necessary</w:t>
      </w:r>
      <w:r>
        <w:rPr>
          <w:rFonts w:ascii="Verdana" w:hAnsi="Verdana"/>
        </w:rPr>
        <w:t>)</w:t>
      </w:r>
      <w:r w:rsidRPr="00952BD7">
        <w:rPr>
          <w:rFonts w:ascii="Verdana" w:hAnsi="Verdana"/>
        </w:rPr>
        <w:t>.</w:t>
      </w:r>
    </w:p>
    <w:p w:rsidR="00952BD7" w:rsidRPr="00952BD7" w:rsidRDefault="00952BD7" w:rsidP="00952BD7">
      <w:pPr>
        <w:pStyle w:val="NoSpacing"/>
        <w:rPr>
          <w:rFonts w:ascii="Verdana" w:hAnsi="Verdana"/>
        </w:rPr>
      </w:pPr>
    </w:p>
    <w:p w:rsidR="0076165C" w:rsidRDefault="006C267B" w:rsidP="0076165C">
      <w:pPr>
        <w:pStyle w:val="NoSpacing"/>
        <w:numPr>
          <w:ilvl w:val="0"/>
          <w:numId w:val="2"/>
        </w:numPr>
        <w:rPr>
          <w:rFonts w:ascii="Verdana" w:hAnsi="Verdana"/>
        </w:rPr>
      </w:pPr>
      <w:r w:rsidRPr="00952BD7">
        <w:rPr>
          <w:rFonts w:ascii="Verdana" w:hAnsi="Verdana"/>
        </w:rPr>
        <w:t xml:space="preserve">The </w:t>
      </w:r>
      <w:r w:rsidR="0076165C">
        <w:rPr>
          <w:rFonts w:ascii="Verdana" w:hAnsi="Verdana"/>
        </w:rPr>
        <w:t>unit</w:t>
      </w:r>
      <w:r w:rsidRPr="00952BD7">
        <w:rPr>
          <w:rFonts w:ascii="Verdana" w:hAnsi="Verdana"/>
        </w:rPr>
        <w:t xml:space="preserve"> head will notify the following College units of the candidates start date: </w:t>
      </w:r>
      <w:r w:rsidR="00DC4C91">
        <w:rPr>
          <w:rFonts w:ascii="Verdana" w:hAnsi="Verdana"/>
        </w:rPr>
        <w:t>AAIT</w:t>
      </w:r>
      <w:r w:rsidRPr="00952BD7">
        <w:rPr>
          <w:rFonts w:ascii="Verdana" w:hAnsi="Verdana"/>
        </w:rPr>
        <w:t xml:space="preserve">, HR Consultant, and Associate Dean of Research, </w:t>
      </w:r>
      <w:r w:rsidR="00952BD7">
        <w:rPr>
          <w:rFonts w:ascii="Verdana" w:hAnsi="Verdana"/>
        </w:rPr>
        <w:t xml:space="preserve">Associate Dean for Graduate Education, </w:t>
      </w:r>
      <w:r w:rsidRPr="00952BD7">
        <w:rPr>
          <w:rFonts w:ascii="Verdana" w:hAnsi="Verdana"/>
        </w:rPr>
        <w:t>Director of Communications, and the Dean’s executive assistant.</w:t>
      </w:r>
    </w:p>
    <w:p w:rsidR="0076165C" w:rsidRDefault="0076165C" w:rsidP="0076165C">
      <w:pPr>
        <w:pStyle w:val="ListParagraph"/>
        <w:rPr>
          <w:rFonts w:ascii="Verdana" w:hAnsi="Verdana"/>
        </w:rPr>
      </w:pPr>
    </w:p>
    <w:p w:rsidR="0076165C" w:rsidRPr="0076165C" w:rsidRDefault="0076165C" w:rsidP="0076165C">
      <w:pPr>
        <w:pStyle w:val="NoSpacing"/>
        <w:numPr>
          <w:ilvl w:val="0"/>
          <w:numId w:val="2"/>
        </w:numPr>
        <w:rPr>
          <w:rFonts w:ascii="Verdana" w:hAnsi="Verdana"/>
        </w:rPr>
      </w:pPr>
      <w:bookmarkStart w:id="0" w:name="_GoBack"/>
      <w:bookmarkEnd w:id="0"/>
      <w:r w:rsidRPr="0076165C">
        <w:rPr>
          <w:rFonts w:ascii="Verdana" w:hAnsi="Verdana"/>
        </w:rPr>
        <w:t>HR will prepare a welcome letter for the dean to sign.</w:t>
      </w:r>
    </w:p>
    <w:p w:rsidR="006C267B" w:rsidRDefault="006C267B" w:rsidP="006C267B">
      <w:pPr>
        <w:pStyle w:val="NoSpacing"/>
      </w:pPr>
    </w:p>
    <w:p w:rsidR="0076165C" w:rsidRDefault="0076165C" w:rsidP="006C267B">
      <w:pPr>
        <w:pStyle w:val="NoSpacing"/>
      </w:pPr>
    </w:p>
    <w:p w:rsidR="0076165C" w:rsidRDefault="0076165C" w:rsidP="006C267B">
      <w:pPr>
        <w:pStyle w:val="NoSpacing"/>
      </w:pPr>
    </w:p>
    <w:p w:rsidR="0076165C" w:rsidRDefault="0076165C" w:rsidP="006C267B">
      <w:pPr>
        <w:pStyle w:val="NoSpacing"/>
      </w:pPr>
    </w:p>
    <w:p w:rsidR="0076165C" w:rsidRDefault="0076165C" w:rsidP="006C267B">
      <w:pPr>
        <w:pStyle w:val="NoSpacing"/>
      </w:pPr>
    </w:p>
    <w:p w:rsidR="0076165C" w:rsidRDefault="0076165C" w:rsidP="006C267B">
      <w:pPr>
        <w:pStyle w:val="NoSpacing"/>
      </w:pPr>
    </w:p>
    <w:p w:rsidR="0076165C" w:rsidRDefault="0076165C" w:rsidP="006C267B">
      <w:pPr>
        <w:pStyle w:val="NoSpacing"/>
      </w:pPr>
    </w:p>
    <w:p w:rsidR="0076165C" w:rsidRDefault="0076165C" w:rsidP="006C267B">
      <w:pPr>
        <w:pStyle w:val="NoSpacing"/>
      </w:pPr>
    </w:p>
    <w:p w:rsidR="0076165C" w:rsidRDefault="0076165C" w:rsidP="006C267B">
      <w:pPr>
        <w:pStyle w:val="NoSpacing"/>
      </w:pPr>
    </w:p>
    <w:p w:rsidR="0076165C" w:rsidRDefault="0076165C" w:rsidP="006C267B">
      <w:pPr>
        <w:pStyle w:val="NoSpacing"/>
      </w:pPr>
    </w:p>
    <w:p w:rsidR="0076165C" w:rsidRDefault="0076165C" w:rsidP="006C267B">
      <w:pPr>
        <w:pStyle w:val="NoSpacing"/>
      </w:pPr>
    </w:p>
    <w:p w:rsidR="0076165C" w:rsidRDefault="0076165C" w:rsidP="006C267B">
      <w:pPr>
        <w:pStyle w:val="NoSpacing"/>
      </w:pPr>
    </w:p>
    <w:p w:rsidR="0076165C" w:rsidRDefault="0076165C" w:rsidP="006C267B">
      <w:pPr>
        <w:pStyle w:val="NoSpacing"/>
      </w:pPr>
    </w:p>
    <w:p w:rsidR="0076165C" w:rsidRDefault="0076165C" w:rsidP="006C267B">
      <w:pPr>
        <w:pStyle w:val="NoSpacing"/>
      </w:pPr>
    </w:p>
    <w:p w:rsidR="0076165C" w:rsidRDefault="0076165C" w:rsidP="006C267B">
      <w:pPr>
        <w:pStyle w:val="NoSpacing"/>
      </w:pPr>
    </w:p>
    <w:p w:rsidR="0076165C" w:rsidRDefault="0076165C" w:rsidP="006C267B">
      <w:pPr>
        <w:pStyle w:val="NoSpacing"/>
      </w:pPr>
    </w:p>
    <w:p w:rsidR="0076165C" w:rsidRDefault="0076165C" w:rsidP="006C267B">
      <w:pPr>
        <w:pStyle w:val="NoSpacing"/>
      </w:pPr>
    </w:p>
    <w:p w:rsidR="0076165C" w:rsidRDefault="0076165C" w:rsidP="006C267B">
      <w:pPr>
        <w:pStyle w:val="NoSpacing"/>
      </w:pPr>
    </w:p>
    <w:p w:rsidR="0076165C" w:rsidRDefault="0076165C" w:rsidP="0076165C">
      <w:pPr>
        <w:pStyle w:val="NoSpacing"/>
        <w:rPr>
          <w:sz w:val="16"/>
          <w:szCs w:val="16"/>
        </w:rPr>
      </w:pPr>
      <w:r>
        <w:rPr>
          <w:sz w:val="16"/>
          <w:szCs w:val="16"/>
        </w:rPr>
        <w:t>May 15, 2019</w:t>
      </w:r>
    </w:p>
    <w:p w:rsidR="0076165C" w:rsidRDefault="0076165C" w:rsidP="006C267B">
      <w:pPr>
        <w:pStyle w:val="NoSpacing"/>
      </w:pPr>
    </w:p>
    <w:sectPr w:rsidR="0076165C">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AE7" w:rsidRDefault="00F24AE7" w:rsidP="00A659E9">
      <w:pPr>
        <w:spacing w:after="0" w:line="240" w:lineRule="auto"/>
      </w:pPr>
      <w:r>
        <w:separator/>
      </w:r>
    </w:p>
  </w:endnote>
  <w:endnote w:type="continuationSeparator" w:id="0">
    <w:p w:rsidR="00F24AE7" w:rsidRDefault="00F24AE7" w:rsidP="00A65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C91" w:rsidRDefault="00DC4C91">
    <w:pPr>
      <w:pStyle w:val="Footer"/>
      <w:jc w:val="right"/>
    </w:pPr>
    <w:r>
      <w:rPr>
        <w:color w:val="5B9BD5" w:themeColor="accent1"/>
        <w:sz w:val="20"/>
        <w:szCs w:val="20"/>
      </w:rPr>
      <w:t xml:space="preserve">pg. </w:t>
    </w:r>
    <w:r>
      <w:rPr>
        <w:color w:val="5B9BD5" w:themeColor="accent1"/>
        <w:sz w:val="20"/>
        <w:szCs w:val="20"/>
      </w:rPr>
      <w:fldChar w:fldCharType="begin"/>
    </w:r>
    <w:r>
      <w:rPr>
        <w:color w:val="5B9BD5" w:themeColor="accent1"/>
        <w:sz w:val="20"/>
        <w:szCs w:val="20"/>
      </w:rPr>
      <w:instrText xml:space="preserve"> PAGE  \* Arabic </w:instrText>
    </w:r>
    <w:r>
      <w:rPr>
        <w:color w:val="5B9BD5" w:themeColor="accent1"/>
        <w:sz w:val="20"/>
        <w:szCs w:val="20"/>
      </w:rPr>
      <w:fldChar w:fldCharType="separate"/>
    </w:r>
    <w:r>
      <w:rPr>
        <w:noProof/>
        <w:color w:val="5B9BD5" w:themeColor="accent1"/>
        <w:sz w:val="20"/>
        <w:szCs w:val="20"/>
      </w:rPr>
      <w:t>1</w:t>
    </w:r>
    <w:r>
      <w:rPr>
        <w:color w:val="5B9BD5" w:themeColor="accent1"/>
        <w:sz w:val="20"/>
        <w:szCs w:val="20"/>
      </w:rPr>
      <w:fldChar w:fldCharType="end"/>
    </w:r>
  </w:p>
  <w:p w:rsidR="00A659E9" w:rsidRDefault="00A65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AE7" w:rsidRDefault="00F24AE7" w:rsidP="00A659E9">
      <w:pPr>
        <w:spacing w:after="0" w:line="240" w:lineRule="auto"/>
      </w:pPr>
      <w:r>
        <w:separator/>
      </w:r>
    </w:p>
  </w:footnote>
  <w:footnote w:type="continuationSeparator" w:id="0">
    <w:p w:rsidR="00F24AE7" w:rsidRDefault="00F24AE7" w:rsidP="00A65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9E9" w:rsidRDefault="00A659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9E9" w:rsidRDefault="00A659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9E9" w:rsidRDefault="00A659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55DD0"/>
    <w:multiLevelType w:val="hybridMultilevel"/>
    <w:tmpl w:val="A6E07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5D66D2"/>
    <w:multiLevelType w:val="hybridMultilevel"/>
    <w:tmpl w:val="8F367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ADE"/>
    <w:rsid w:val="005840A6"/>
    <w:rsid w:val="006C267B"/>
    <w:rsid w:val="0076165C"/>
    <w:rsid w:val="007A7A6C"/>
    <w:rsid w:val="00952BD7"/>
    <w:rsid w:val="00A659E9"/>
    <w:rsid w:val="00B16ADE"/>
    <w:rsid w:val="00BE45B6"/>
    <w:rsid w:val="00DC4C91"/>
    <w:rsid w:val="00F24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9849E"/>
  <w15:chartTrackingRefBased/>
  <w15:docId w15:val="{421ED96A-FF5D-40B7-9544-0AC1BEAA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6ADE"/>
    <w:pPr>
      <w:spacing w:after="0" w:line="240" w:lineRule="auto"/>
    </w:pPr>
  </w:style>
  <w:style w:type="paragraph" w:styleId="ListParagraph">
    <w:name w:val="List Paragraph"/>
    <w:basedOn w:val="Normal"/>
    <w:uiPriority w:val="34"/>
    <w:qFormat/>
    <w:rsid w:val="006C267B"/>
    <w:pPr>
      <w:ind w:left="720"/>
      <w:contextualSpacing/>
    </w:pPr>
  </w:style>
  <w:style w:type="paragraph" w:styleId="Header">
    <w:name w:val="header"/>
    <w:basedOn w:val="Normal"/>
    <w:link w:val="HeaderChar"/>
    <w:uiPriority w:val="99"/>
    <w:unhideWhenUsed/>
    <w:rsid w:val="00A65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9E9"/>
  </w:style>
  <w:style w:type="paragraph" w:styleId="Footer">
    <w:name w:val="footer"/>
    <w:basedOn w:val="Normal"/>
    <w:link w:val="FooterChar"/>
    <w:uiPriority w:val="99"/>
    <w:unhideWhenUsed/>
    <w:rsid w:val="00A65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9E9"/>
  </w:style>
  <w:style w:type="character" w:styleId="Hyperlink">
    <w:name w:val="Hyperlink"/>
    <w:basedOn w:val="DefaultParagraphFont"/>
    <w:uiPriority w:val="99"/>
    <w:unhideWhenUsed/>
    <w:rsid w:val="00DC4C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8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AHR@p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Henry</dc:creator>
  <cp:keywords/>
  <dc:description/>
  <cp:lastModifiedBy>Korner, Barbara Oliver</cp:lastModifiedBy>
  <cp:revision>3</cp:revision>
  <dcterms:created xsi:type="dcterms:W3CDTF">2019-12-06T17:07:00Z</dcterms:created>
  <dcterms:modified xsi:type="dcterms:W3CDTF">2019-12-06T17:07:00Z</dcterms:modified>
</cp:coreProperties>
</file>