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86AB59C" w14:textId="77777777" w:rsidR="001F0191" w:rsidRPr="001F0191" w:rsidRDefault="001F0191" w:rsidP="00523D21">
      <w:pPr>
        <w:widowControl/>
        <w:jc w:val="center"/>
        <w:rPr>
          <w:rFonts w:ascii="Times New Roman" w:eastAsia="Times New Roman" w:hAnsi="Times New Roman" w:cs="Times New Roman"/>
          <w:b/>
          <w:i/>
          <w:sz w:val="48"/>
          <w:szCs w:val="48"/>
          <w:lang w:val="en"/>
        </w:rPr>
      </w:pPr>
      <w:r w:rsidRPr="001F0191">
        <w:rPr>
          <w:rFonts w:ascii="Times New Roman" w:eastAsia="Times New Roman" w:hAnsi="Times New Roman" w:cs="Times New Roman"/>
          <w:b/>
          <w:i/>
          <w:sz w:val="48"/>
          <w:szCs w:val="48"/>
          <w:lang w:val="en"/>
        </w:rPr>
        <w:t>The Effect of Hofmeister Salts on Egg Whites:</w:t>
      </w:r>
    </w:p>
    <w:p w14:paraId="00C5E0FE" w14:textId="77777777" w:rsidR="001F0191" w:rsidRPr="001F0191" w:rsidRDefault="001F0191" w:rsidP="00523D21">
      <w:pPr>
        <w:widowControl/>
        <w:jc w:val="center"/>
        <w:rPr>
          <w:rFonts w:ascii="Times New Roman" w:eastAsia="Times New Roman" w:hAnsi="Times New Roman" w:cs="Times New Roman"/>
          <w:b/>
          <w:sz w:val="48"/>
          <w:szCs w:val="48"/>
          <w:lang w:val="en"/>
        </w:rPr>
      </w:pPr>
      <w:r w:rsidRPr="001F0191">
        <w:rPr>
          <w:rFonts w:ascii="Times New Roman" w:eastAsia="Times New Roman" w:hAnsi="Times New Roman" w:cs="Times New Roman"/>
          <w:b/>
          <w:sz w:val="48"/>
          <w:szCs w:val="48"/>
          <w:lang w:val="en"/>
        </w:rPr>
        <w:t>A High School Chemistry Lab</w:t>
      </w:r>
    </w:p>
    <w:p w14:paraId="23ECC562" w14:textId="0954BF5F" w:rsidR="00CE53D2" w:rsidRPr="000609B8" w:rsidRDefault="001F06F5" w:rsidP="00C96575">
      <w:pPr>
        <w:pStyle w:val="Heading2"/>
        <w:tabs>
          <w:tab w:val="left" w:pos="9630"/>
        </w:tabs>
        <w:spacing w:before="59"/>
        <w:ind w:right="1270"/>
        <w:jc w:val="both"/>
        <w:rPr>
          <w:rFonts w:ascii="Times New Roman" w:hAnsi="Times New Roman" w:cs="Times New Roman"/>
          <w:color w:val="365F91" w:themeColor="accent1" w:themeShade="BF"/>
          <w:spacing w:val="-1"/>
        </w:rPr>
      </w:pPr>
      <w:r>
        <w:rPr>
          <w:rFonts w:ascii="Times New Roman" w:hAnsi="Times New Roman" w:cs="Times New Roman"/>
          <w:color w:val="365F91" w:themeColor="accent1" w:themeShade="BF"/>
          <w:spacing w:val="-1"/>
        </w:rPr>
        <w:t xml:space="preserve">         </w:t>
      </w:r>
    </w:p>
    <w:p w14:paraId="4D5D0C81" w14:textId="68EDB1BA" w:rsidR="00D209D7" w:rsidRPr="000609B8" w:rsidRDefault="00401CE3" w:rsidP="00523D21">
      <w:pPr>
        <w:pStyle w:val="Heading2"/>
        <w:tabs>
          <w:tab w:val="left" w:pos="9630"/>
        </w:tabs>
        <w:spacing w:before="59"/>
        <w:ind w:right="1270"/>
        <w:jc w:val="center"/>
        <w:rPr>
          <w:rFonts w:ascii="Times New Roman" w:hAnsi="Times New Roman" w:cs="Times New Roman"/>
          <w:b w:val="0"/>
          <w:bCs w:val="0"/>
        </w:rPr>
      </w:pPr>
      <w:r w:rsidRPr="001F0191">
        <w:rPr>
          <w:rFonts w:ascii="Times New Roman" w:hAnsi="Times New Roman" w:cs="Times New Roman"/>
          <w:color w:val="365F91" w:themeColor="accent1" w:themeShade="BF"/>
          <w:spacing w:val="-1"/>
        </w:rPr>
        <w:t>Teache</w:t>
      </w:r>
      <w:r w:rsidRPr="001F0191">
        <w:rPr>
          <w:rFonts w:ascii="Times New Roman" w:hAnsi="Times New Roman" w:cs="Times New Roman"/>
          <w:color w:val="365F91" w:themeColor="accent1" w:themeShade="BF"/>
          <w:spacing w:val="1"/>
        </w:rPr>
        <w:t>r</w:t>
      </w:r>
      <w:r w:rsidRPr="001F0191">
        <w:rPr>
          <w:rFonts w:ascii="Times New Roman" w:hAnsi="Times New Roman" w:cs="Times New Roman"/>
          <w:color w:val="365F91" w:themeColor="accent1" w:themeShade="BF"/>
          <w:spacing w:val="-1"/>
        </w:rPr>
        <w:t>’</w:t>
      </w:r>
      <w:r w:rsidRPr="001F0191">
        <w:rPr>
          <w:rFonts w:ascii="Times New Roman" w:hAnsi="Times New Roman" w:cs="Times New Roman"/>
          <w:color w:val="365F91" w:themeColor="accent1" w:themeShade="BF"/>
        </w:rPr>
        <w:t>s</w:t>
      </w:r>
      <w:r w:rsidRPr="001F0191">
        <w:rPr>
          <w:rFonts w:ascii="Times New Roman" w:hAnsi="Times New Roman" w:cs="Times New Roman"/>
          <w:color w:val="365F91" w:themeColor="accent1" w:themeShade="BF"/>
          <w:spacing w:val="-1"/>
        </w:rPr>
        <w:t xml:space="preserve"> Preparator</w:t>
      </w:r>
      <w:r w:rsidRPr="001F0191">
        <w:rPr>
          <w:rFonts w:ascii="Times New Roman" w:hAnsi="Times New Roman" w:cs="Times New Roman"/>
          <w:color w:val="365F91" w:themeColor="accent1" w:themeShade="BF"/>
        </w:rPr>
        <w:t>y</w:t>
      </w:r>
      <w:r w:rsidRPr="001F0191">
        <w:rPr>
          <w:rFonts w:ascii="Times New Roman" w:hAnsi="Times New Roman" w:cs="Times New Roman"/>
          <w:color w:val="365F91" w:themeColor="accent1" w:themeShade="BF"/>
          <w:spacing w:val="-1"/>
        </w:rPr>
        <w:t xml:space="preserve"> Guid</w:t>
      </w:r>
      <w:r w:rsidRPr="001F0191">
        <w:rPr>
          <w:rFonts w:ascii="Times New Roman" w:hAnsi="Times New Roman" w:cs="Times New Roman"/>
          <w:color w:val="365F91" w:themeColor="accent1" w:themeShade="BF"/>
        </w:rPr>
        <w:t>e</w:t>
      </w:r>
    </w:p>
    <w:p w14:paraId="05B58AC8" w14:textId="77777777" w:rsidR="00D209D7" w:rsidRDefault="00D209D7" w:rsidP="00C96575">
      <w:pPr>
        <w:spacing w:before="1" w:line="160" w:lineRule="exact"/>
        <w:jc w:val="both"/>
        <w:rPr>
          <w:sz w:val="16"/>
          <w:szCs w:val="16"/>
        </w:rPr>
      </w:pPr>
    </w:p>
    <w:p w14:paraId="2099CCEF" w14:textId="77777777" w:rsidR="00D209D7" w:rsidRDefault="00D209D7" w:rsidP="00C96575">
      <w:pPr>
        <w:spacing w:line="200" w:lineRule="exact"/>
        <w:jc w:val="both"/>
        <w:rPr>
          <w:sz w:val="20"/>
          <w:szCs w:val="20"/>
        </w:rPr>
      </w:pPr>
    </w:p>
    <w:p w14:paraId="0CBDE152" w14:textId="77777777" w:rsidR="00D209D7" w:rsidRPr="005A652A" w:rsidRDefault="00D209D7" w:rsidP="00C96575">
      <w:pPr>
        <w:spacing w:before="13" w:line="260" w:lineRule="exact"/>
        <w:jc w:val="both"/>
        <w:rPr>
          <w:sz w:val="28"/>
          <w:szCs w:val="28"/>
        </w:rPr>
      </w:pPr>
    </w:p>
    <w:p w14:paraId="41BDC4C2" w14:textId="77777777" w:rsidR="005A652A" w:rsidRPr="005A652A" w:rsidRDefault="005A652A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383BDC63" w14:textId="50ADE9F0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Three 45-minute class periods</w:t>
      </w:r>
    </w:p>
    <w:p w14:paraId="6B8284A6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0927C779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Lesson Overview</w:t>
      </w:r>
    </w:p>
    <w:p w14:paraId="561C277A" w14:textId="0CF60660" w:rsidR="001F06F5" w:rsidRPr="001F06F5" w:rsidRDefault="001F06F5" w:rsidP="00C96575">
      <w:pPr>
        <w:widowControl/>
        <w:tabs>
          <w:tab w:val="left" w:pos="6735"/>
        </w:tabs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Students will be able to identify and explain how the chemical identity of salts and their concentration affects the temperature at which </w:t>
      </w:r>
      <w:r w:rsidR="00F313FE">
        <w:rPr>
          <w:rFonts w:ascii="Times New Roman" w:eastAsia="Times New Roman" w:hAnsi="Times New Roman" w:cs="Times New Roman"/>
          <w:sz w:val="24"/>
          <w:szCs w:val="24"/>
          <w:lang w:val="en"/>
        </w:rPr>
        <w:t>egg proteins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precipitate </w:t>
      </w:r>
      <w:r w:rsidR="00F313FE">
        <w:rPr>
          <w:rFonts w:ascii="Times New Roman" w:eastAsia="Times New Roman" w:hAnsi="Times New Roman" w:cs="Times New Roman"/>
          <w:sz w:val="24"/>
          <w:szCs w:val="24"/>
          <w:lang w:val="en"/>
        </w:rPr>
        <w:t>from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solutions. Students will refer to the Hofmeister series which shows the ions in order of their ability to “salt- out” or “salt- in” proteins. In this lab, students will record the cloud-point temperature for filtered egg white mixed with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various concentrations of two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>alts within the series</w:t>
      </w:r>
      <w:r w:rsidR="00512AC9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namely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NaCl </w:t>
      </w:r>
      <w:r w:rsidR="00512AC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or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Na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>I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. The change in temperatures will be compared with the cloud-point of filtered egg white alone, and the pattern will be analyzed to determine the eff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ect of the identity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of the particular anions present as well as the concentration of salts to the cloud-point temperature of egg white.</w:t>
      </w:r>
    </w:p>
    <w:p w14:paraId="112347D8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1187D8C0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Content Framework Summary</w:t>
      </w:r>
    </w:p>
    <w:p w14:paraId="239308D5" w14:textId="77777777" w:rsidR="001F06F5" w:rsidRPr="001F06F5" w:rsidRDefault="001F06F5" w:rsidP="00C96575">
      <w:pPr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5AC68701" w14:textId="64696948" w:rsidR="001F06F5" w:rsidRPr="001F06F5" w:rsidRDefault="001F06F5" w:rsidP="00C96575">
      <w:pPr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 1888 Franz Hofmeister ranked the ions based on their ability to </w:t>
      </w:r>
      <w:r w:rsidR="00FD1B99">
        <w:rPr>
          <w:rFonts w:ascii="Times New Roman" w:eastAsia="Times New Roman" w:hAnsi="Times New Roman" w:cs="Times New Roman"/>
          <w:sz w:val="24"/>
          <w:szCs w:val="24"/>
          <w:lang w:val="en"/>
        </w:rPr>
        <w:t>“salt-out”</w:t>
      </w:r>
      <w:r w:rsidR="000257A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or </w:t>
      </w:r>
      <w:r w:rsidR="00FD1B99">
        <w:rPr>
          <w:rFonts w:ascii="Times New Roman" w:eastAsia="Times New Roman" w:hAnsi="Times New Roman" w:cs="Times New Roman"/>
          <w:sz w:val="24"/>
          <w:szCs w:val="24"/>
          <w:lang w:val="en"/>
        </w:rPr>
        <w:t>“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salt- in</w:t>
      </w:r>
      <w:r w:rsidR="00FD1B99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proteins. The Hofmeister series named after him has become the subject of ma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ny researches in recent years.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Salts in solutions play 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 significant role in biology.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Cations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anions can affect surface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tension, water activity and even solubility behavior of macromolecules such as polypeptides or proteins. Anions appear to have a larger effect than cations</w:t>
      </w:r>
      <w:r w:rsidR="00CD264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="00B35E1E">
        <w:rPr>
          <w:rFonts w:ascii="Times New Roman" w:eastAsia="Times New Roman" w:hAnsi="Times New Roman" w:cs="Times New Roman"/>
          <w:sz w:val="24"/>
          <w:szCs w:val="24"/>
          <w:lang w:val="en"/>
        </w:rPr>
        <w:t>and are usually ordered CO</w:t>
      </w:r>
      <w:r w:rsidR="00B35E1E" w:rsidRPr="00B35E1E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3</w:t>
      </w:r>
      <w:r w:rsidRPr="001F06F5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 xml:space="preserve"> </w:t>
      </w:r>
      <w:r w:rsidR="00B35E1E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>2-</w:t>
      </w:r>
      <w:r w:rsidR="00B35E1E" w:rsidRPr="001F06F5">
        <w:rPr>
          <w:rFonts w:ascii="Times New Roman" w:eastAsia="Arial" w:hAnsi="Times New Roman" w:cs="Times New Roman"/>
          <w:noProof/>
        </w:rPr>
        <w:t>&gt;</w:t>
      </w:r>
      <w:r w:rsidRPr="001F06F5">
        <w:rPr>
          <w:rFonts w:ascii="Times New Roman" w:eastAsia="Times New Roman" w:hAnsi="Times New Roman" w:cs="Times New Roman"/>
          <w:sz w:val="24"/>
          <w:szCs w:val="24"/>
          <w:vertAlign w:val="superscript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S0</w:t>
      </w:r>
      <w:r w:rsidRPr="001F06F5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4</w:t>
      </w:r>
      <w:r w:rsidRPr="001F06F5">
        <w:rPr>
          <w:rFonts w:ascii="Times New Roman" w:eastAsia="Arial" w:hAnsi="Times New Roman" w:cs="Times New Roman"/>
          <w:noProof/>
        </w:rPr>
        <w:t xml:space="preserve"> 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 xml:space="preserve">2- </w:t>
      </w:r>
      <w:r w:rsidR="00B35E1E" w:rsidRPr="001F06F5">
        <w:rPr>
          <w:rFonts w:ascii="Times New Roman" w:eastAsia="Arial" w:hAnsi="Times New Roman" w:cs="Times New Roman"/>
          <w:noProof/>
        </w:rPr>
        <w:t>&gt;</w:t>
      </w:r>
      <w:r w:rsidR="00B35E1E">
        <w:rPr>
          <w:rFonts w:ascii="Times New Roman" w:eastAsia="Arial" w:hAnsi="Times New Roman" w:cs="Times New Roman"/>
          <w:noProof/>
        </w:rPr>
        <w:t xml:space="preserve"> S</w:t>
      </w:r>
      <w:r w:rsidR="00B35E1E" w:rsidRPr="00B35E1E">
        <w:rPr>
          <w:rFonts w:ascii="Times New Roman" w:eastAsia="Arial" w:hAnsi="Times New Roman" w:cs="Times New Roman"/>
          <w:noProof/>
          <w:vertAlign w:val="subscript"/>
        </w:rPr>
        <w:t>2</w:t>
      </w:r>
      <w:r w:rsidR="00B35E1E">
        <w:rPr>
          <w:rFonts w:ascii="Times New Roman" w:eastAsia="Arial" w:hAnsi="Times New Roman" w:cs="Times New Roman"/>
          <w:noProof/>
        </w:rPr>
        <w:t>O</w:t>
      </w:r>
      <w:r w:rsidR="00B35E1E" w:rsidRPr="00B35E1E">
        <w:rPr>
          <w:rFonts w:ascii="Times New Roman" w:eastAsia="Arial" w:hAnsi="Times New Roman" w:cs="Times New Roman"/>
          <w:noProof/>
          <w:vertAlign w:val="subscript"/>
        </w:rPr>
        <w:t>3</w:t>
      </w:r>
      <w:r w:rsidR="00B35E1E">
        <w:rPr>
          <w:rFonts w:ascii="Times New Roman" w:eastAsia="Arial" w:hAnsi="Times New Roman" w:cs="Times New Roman"/>
          <w:noProof/>
          <w:vertAlign w:val="superscript"/>
        </w:rPr>
        <w:t>2-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 xml:space="preserve"> </w:t>
      </w:r>
      <w:r w:rsidRPr="001F06F5">
        <w:rPr>
          <w:rFonts w:ascii="Times New Roman" w:eastAsia="Arial" w:hAnsi="Times New Roman" w:cs="Times New Roman"/>
          <w:noProof/>
        </w:rPr>
        <w:t>&gt;HP0</w:t>
      </w:r>
      <w:r w:rsidRPr="001F06F5">
        <w:rPr>
          <w:rFonts w:ascii="Times New Roman" w:eastAsia="Arial" w:hAnsi="Times New Roman" w:cs="Times New Roman"/>
          <w:noProof/>
          <w:vertAlign w:val="subscript"/>
        </w:rPr>
        <w:t>4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2-</w:t>
      </w:r>
      <w:r w:rsidRPr="001F06F5">
        <w:rPr>
          <w:rFonts w:ascii="Times New Roman" w:eastAsia="Arial" w:hAnsi="Times New Roman" w:cs="Times New Roman"/>
          <w:noProof/>
          <w:vertAlign w:val="subscript"/>
        </w:rPr>
        <w:t xml:space="preserve">  </w:t>
      </w:r>
      <w:r w:rsidRPr="001F06F5">
        <w:rPr>
          <w:rFonts w:ascii="Times New Roman" w:eastAsia="Arial" w:hAnsi="Times New Roman" w:cs="Times New Roman"/>
          <w:noProof/>
        </w:rPr>
        <w:t xml:space="preserve">&gt; </w:t>
      </w:r>
      <w:r w:rsidR="00B35E1E">
        <w:rPr>
          <w:rFonts w:ascii="Times New Roman" w:eastAsia="Arial" w:hAnsi="Times New Roman" w:cs="Times New Roman"/>
          <w:noProof/>
        </w:rPr>
        <w:t>F</w:t>
      </w:r>
      <w:r w:rsidR="00B35E1E" w:rsidRPr="00B35E1E">
        <w:rPr>
          <w:rFonts w:ascii="Times New Roman" w:eastAsia="Arial" w:hAnsi="Times New Roman" w:cs="Times New Roman"/>
          <w:noProof/>
          <w:vertAlign w:val="superscript"/>
        </w:rPr>
        <w:t>-</w:t>
      </w:r>
      <w:r w:rsidRPr="001F06F5">
        <w:rPr>
          <w:rFonts w:ascii="Times New Roman" w:eastAsia="Arial" w:hAnsi="Times New Roman" w:cs="Times New Roman"/>
          <w:noProof/>
        </w:rPr>
        <w:t>&gt; Cl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-</w:t>
      </w:r>
      <w:r w:rsidRPr="001F06F5">
        <w:rPr>
          <w:rFonts w:ascii="Times New Roman" w:eastAsia="Arial" w:hAnsi="Times New Roman" w:cs="Times New Roman"/>
          <w:noProof/>
        </w:rPr>
        <w:t>&gt;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 xml:space="preserve"> </w:t>
      </w:r>
      <w:r w:rsidRPr="001F06F5">
        <w:rPr>
          <w:rFonts w:ascii="Times New Roman" w:eastAsia="Arial" w:hAnsi="Times New Roman" w:cs="Times New Roman"/>
          <w:noProof/>
        </w:rPr>
        <w:t>Br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-</w:t>
      </w:r>
      <w:r w:rsidRPr="001F06F5">
        <w:rPr>
          <w:rFonts w:ascii="Times New Roman" w:eastAsia="Arial" w:hAnsi="Times New Roman" w:cs="Times New Roman"/>
          <w:noProof/>
        </w:rPr>
        <w:t>&gt;</w:t>
      </w:r>
      <w:r w:rsidR="00B35E1E">
        <w:rPr>
          <w:rFonts w:ascii="Times New Roman" w:eastAsia="Arial" w:hAnsi="Times New Roman" w:cs="Times New Roman"/>
          <w:noProof/>
        </w:rPr>
        <w:t>NO</w:t>
      </w:r>
      <w:r w:rsidR="00B35E1E" w:rsidRPr="00B35E1E">
        <w:rPr>
          <w:rFonts w:ascii="Times New Roman" w:eastAsia="Arial" w:hAnsi="Times New Roman" w:cs="Times New Roman"/>
          <w:noProof/>
          <w:vertAlign w:val="subscript"/>
        </w:rPr>
        <w:t>3</w:t>
      </w:r>
      <w:r w:rsidR="00B35E1E" w:rsidRPr="00B35E1E">
        <w:rPr>
          <w:rFonts w:ascii="Times New Roman" w:eastAsia="Arial" w:hAnsi="Times New Roman" w:cs="Times New Roman"/>
          <w:noProof/>
          <w:vertAlign w:val="superscript"/>
        </w:rPr>
        <w:t>-</w:t>
      </w:r>
      <w:r w:rsidR="00B35E1E">
        <w:rPr>
          <w:rFonts w:ascii="Times New Roman" w:eastAsia="Arial" w:hAnsi="Times New Roman" w:cs="Times New Roman"/>
          <w:noProof/>
        </w:rPr>
        <w:t xml:space="preserve"> </w:t>
      </w:r>
      <w:r w:rsidRPr="001F06F5">
        <w:rPr>
          <w:rFonts w:ascii="Times New Roman" w:eastAsia="Arial" w:hAnsi="Times New Roman" w:cs="Times New Roman"/>
          <w:noProof/>
        </w:rPr>
        <w:t>&gt;I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-</w:t>
      </w:r>
      <w:r w:rsidR="00B35E1E">
        <w:rPr>
          <w:rFonts w:ascii="Times New Roman" w:eastAsia="Arial" w:hAnsi="Times New Roman" w:cs="Times New Roman"/>
          <w:noProof/>
          <w:vertAlign w:val="superscript"/>
        </w:rPr>
        <w:t xml:space="preserve"> </w:t>
      </w:r>
      <w:r w:rsidRPr="001F06F5">
        <w:rPr>
          <w:rFonts w:ascii="Times New Roman" w:eastAsia="Arial" w:hAnsi="Times New Roman" w:cs="Times New Roman"/>
          <w:noProof/>
        </w:rPr>
        <w:t>&gt;Cl0</w:t>
      </w:r>
      <w:r w:rsidRPr="001F06F5">
        <w:rPr>
          <w:rFonts w:ascii="Times New Roman" w:eastAsia="Arial" w:hAnsi="Times New Roman" w:cs="Times New Roman"/>
          <w:noProof/>
          <w:vertAlign w:val="subscript"/>
        </w:rPr>
        <w:t>4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-</w:t>
      </w:r>
      <w:r w:rsidRPr="001F06F5">
        <w:rPr>
          <w:rFonts w:ascii="Times New Roman" w:eastAsia="Arial" w:hAnsi="Times New Roman" w:cs="Times New Roman"/>
          <w:noProof/>
        </w:rPr>
        <w:t>&gt;SCN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 xml:space="preserve">- </w:t>
      </w:r>
      <w:r w:rsidRPr="001F06F5">
        <w:rPr>
          <w:rFonts w:ascii="Times New Roman" w:eastAsia="Arial" w:hAnsi="Times New Roman" w:cs="Times New Roman"/>
          <w:noProof/>
        </w:rPr>
        <w:t>while the order of cations is usually given as NH</w:t>
      </w:r>
      <w:r w:rsidRPr="001F06F5">
        <w:rPr>
          <w:rFonts w:ascii="Times New Roman" w:eastAsia="Arial" w:hAnsi="Times New Roman" w:cs="Times New Roman"/>
          <w:noProof/>
          <w:vertAlign w:val="subscript"/>
        </w:rPr>
        <w:t>4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 xml:space="preserve">+ </w:t>
      </w:r>
      <w:r w:rsidRPr="001F06F5">
        <w:rPr>
          <w:rFonts w:ascii="Times New Roman" w:eastAsia="Arial" w:hAnsi="Times New Roman" w:cs="Times New Roman"/>
          <w:noProof/>
        </w:rPr>
        <w:t>&gt;K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+</w:t>
      </w:r>
      <w:r w:rsidRPr="001F06F5">
        <w:rPr>
          <w:rFonts w:ascii="Times New Roman" w:eastAsia="Arial" w:hAnsi="Times New Roman" w:cs="Times New Roman"/>
          <w:noProof/>
        </w:rPr>
        <w:t>&gt;Na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+</w:t>
      </w:r>
      <w:r w:rsidRPr="001F06F5">
        <w:rPr>
          <w:rFonts w:ascii="Times New Roman" w:eastAsia="Arial" w:hAnsi="Times New Roman" w:cs="Times New Roman"/>
          <w:noProof/>
        </w:rPr>
        <w:t>&gt;Li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+</w:t>
      </w:r>
      <w:r w:rsidR="00FF25B3">
        <w:rPr>
          <w:rFonts w:ascii="Times New Roman" w:eastAsia="Arial" w:hAnsi="Times New Roman" w:cs="Times New Roman"/>
          <w:noProof/>
        </w:rPr>
        <w:t>&gt;M</w:t>
      </w:r>
      <w:r w:rsidRPr="001F06F5">
        <w:rPr>
          <w:rFonts w:ascii="Times New Roman" w:eastAsia="Arial" w:hAnsi="Times New Roman" w:cs="Times New Roman"/>
          <w:noProof/>
        </w:rPr>
        <w:t>g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2+&gt;</w:t>
      </w:r>
      <w:r w:rsidRPr="001F06F5">
        <w:rPr>
          <w:rFonts w:ascii="Times New Roman" w:eastAsia="Arial" w:hAnsi="Times New Roman" w:cs="Times New Roman"/>
          <w:noProof/>
        </w:rPr>
        <w:t>Ca</w:t>
      </w:r>
      <w:r w:rsidRPr="001F06F5">
        <w:rPr>
          <w:rFonts w:ascii="Times New Roman" w:eastAsia="Arial" w:hAnsi="Times New Roman" w:cs="Times New Roman"/>
          <w:noProof/>
          <w:vertAlign w:val="superscript"/>
        </w:rPr>
        <w:t>2+</w:t>
      </w:r>
      <w:r w:rsidRPr="001F06F5">
        <w:rPr>
          <w:rFonts w:ascii="Times New Roman" w:eastAsia="Arial" w:hAnsi="Times New Roman" w:cs="Times New Roman"/>
          <w:noProof/>
        </w:rPr>
        <w:t xml:space="preserve"> &gt;guanidinium.</w:t>
      </w:r>
      <w:r w:rsidR="00CD2649">
        <w:rPr>
          <w:rFonts w:ascii="Times New Roman" w:eastAsia="Arial" w:hAnsi="Times New Roman" w:cs="Times New Roman"/>
          <w:noProof/>
        </w:rPr>
        <w:t>[</w:t>
      </w:r>
      <w:r w:rsidR="00CD2649" w:rsidRPr="00CD2649">
        <w:rPr>
          <w:rFonts w:ascii="Times New Roman" w:eastAsia="Arial" w:hAnsi="Times New Roman" w:cs="Times New Roman"/>
          <w:noProof/>
          <w:color w:val="0070C0"/>
        </w:rPr>
        <w:t>1</w:t>
      </w:r>
      <w:r w:rsidR="00CD2649">
        <w:rPr>
          <w:rFonts w:ascii="Times New Roman" w:eastAsia="Arial" w:hAnsi="Times New Roman" w:cs="Times New Roman"/>
          <w:noProof/>
        </w:rPr>
        <w:t>]</w:t>
      </w:r>
    </w:p>
    <w:p w14:paraId="0D3610FA" w14:textId="77777777" w:rsidR="001F06F5" w:rsidRPr="001F06F5" w:rsidRDefault="001F06F5" w:rsidP="00C96575">
      <w:pPr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E35F19A" w14:textId="5BB2E449" w:rsidR="001F06F5" w:rsidRPr="001F06F5" w:rsidRDefault="001F06F5" w:rsidP="00C96575">
      <w:pPr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Early members of the series have high charge density which tends to increase solvent surface tension and cause nonpolar molecules or proteins to collapse in itself (“salting-out”)</w:t>
      </w:r>
      <w:r w:rsidR="005A652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in effect they </w:t>
      </w:r>
      <w:r w:rsidRPr="001F06F5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strengthen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 the hydrophobic interaction which decreases protein solubility. By contrast, later salts in the series have low charge density which makes the ions bind closely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to the protein molecules thus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increasing their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solubility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("salting-in”) and</w:t>
      </w:r>
      <w:r w:rsidR="000E487C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in effect, they </w:t>
      </w:r>
      <w:r w:rsidRPr="001F06F5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weaken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 the hydrophobic effect.</w:t>
      </w:r>
    </w:p>
    <w:p w14:paraId="26829649" w14:textId="77777777" w:rsidR="001F06F5" w:rsidRPr="001F06F5" w:rsidRDefault="001F06F5" w:rsidP="00C96575">
      <w:pPr>
        <w:widowControl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7ACC3360" w14:textId="4EE11FF9" w:rsidR="001F06F5" w:rsidRPr="001F06F5" w:rsidRDefault="001F06F5" w:rsidP="00C96575">
      <w:pPr>
        <w:widowControl/>
        <w:numPr>
          <w:ilvl w:val="0"/>
          <w:numId w:val="5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Denaturation is the process by which protein molecules lose their native state (</w:t>
      </w:r>
      <w:r w:rsidR="00810FF9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quaternary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, tertiary or secondary structure), by changing its viscosity or color through the application of heat or compounds such as acids, bases, salts or organic solvents.</w:t>
      </w:r>
    </w:p>
    <w:p w14:paraId="009DBAD1" w14:textId="77777777" w:rsid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581BB70" w14:textId="77777777" w:rsidR="005A652A" w:rsidRDefault="005A652A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3D4577DF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lastRenderedPageBreak/>
        <w:t>Enduring Understandings</w:t>
      </w:r>
    </w:p>
    <w:p w14:paraId="2D148C5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859AA46" w14:textId="3FD350E2" w:rsidR="001F06F5" w:rsidRPr="001F06F5" w:rsidRDefault="001F06F5" w:rsidP="00C96575">
      <w:pPr>
        <w:widowControl/>
        <w:numPr>
          <w:ilvl w:val="0"/>
          <w:numId w:val="8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Proteins are made of long chains of amino acids, which are the building blocks of proteins.</w:t>
      </w:r>
      <w:r w:rsidRPr="001F06F5">
        <w:rPr>
          <w:rFonts w:ascii="Arial" w:eastAsia="Arial" w:hAnsi="Arial" w:cs="Arial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An egg white, which</w:t>
      </w:r>
      <w:r w:rsidR="00FE685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is composed of about 40 different proteins contain both hydrophilic and hydrophobic amino acids. There are about 40 proteins present in egg whites, ovalbumin is the most abundant with 54%. Lysozyme is also present at 3.5%.</w:t>
      </w:r>
    </w:p>
    <w:p w14:paraId="72E5F4C7" w14:textId="77777777" w:rsidR="001F06F5" w:rsidRPr="001F06F5" w:rsidRDefault="001F06F5" w:rsidP="00C96575">
      <w:pPr>
        <w:widowControl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548DFC51" w14:textId="60D118B6" w:rsidR="00241904" w:rsidRPr="00241904" w:rsidRDefault="00241904" w:rsidP="00C96575">
      <w:pPr>
        <w:widowControl/>
        <w:numPr>
          <w:ilvl w:val="0"/>
          <w:numId w:val="8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241904">
        <w:rPr>
          <w:rFonts w:ascii="Times New Roman" w:eastAsia="Times New Roman" w:hAnsi="Times New Roman" w:cs="Times New Roman"/>
          <w:sz w:val="24"/>
          <w:szCs w:val="24"/>
          <w:lang w:val="en"/>
        </w:rPr>
        <w:t>At room temperature proteins are folded, and at high temperatures they unfold and denature. Then these unfolded proteins become stable when they aggregate.</w:t>
      </w:r>
    </w:p>
    <w:p w14:paraId="66159314" w14:textId="77777777" w:rsidR="00241904" w:rsidRDefault="00241904" w:rsidP="00C96575">
      <w:pPr>
        <w:pStyle w:val="ListParagraph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7AEC5CB7" w14:textId="2EE279A9" w:rsidR="001F06F5" w:rsidRPr="001F06F5" w:rsidRDefault="001F06F5" w:rsidP="00C96575">
      <w:pPr>
        <w:widowControl/>
        <w:numPr>
          <w:ilvl w:val="0"/>
          <w:numId w:val="8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The solubility of proteins</w:t>
      </w:r>
      <w:r w:rsidR="00FE685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is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influenced by the identity and concentration of salts present. In 1888 Franz Hofmeister showed this in the order called H</w:t>
      </w:r>
      <w:r w:rsidR="00241904">
        <w:rPr>
          <w:rFonts w:ascii="Times New Roman" w:eastAsia="Times New Roman" w:hAnsi="Times New Roman" w:cs="Times New Roman"/>
          <w:sz w:val="24"/>
          <w:szCs w:val="24"/>
          <w:lang w:val="en"/>
        </w:rPr>
        <w:t>ofmeister or lyotropic series</w:t>
      </w:r>
      <w:r w:rsidR="000B51D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241904">
        <w:rPr>
          <w:rFonts w:ascii="Times New Roman" w:eastAsia="Times New Roman" w:hAnsi="Times New Roman" w:cs="Times New Roman"/>
          <w:sz w:val="24"/>
          <w:szCs w:val="24"/>
          <w:lang w:val="en"/>
        </w:rPr>
        <w:t>[</w:t>
      </w:r>
      <w:r w:rsidR="00241904" w:rsidRPr="00241904">
        <w:rPr>
          <w:rFonts w:ascii="Times New Roman" w:eastAsia="Times New Roman" w:hAnsi="Times New Roman" w:cs="Times New Roman"/>
          <w:color w:val="00B0F0"/>
          <w:sz w:val="24"/>
          <w:szCs w:val="24"/>
          <w:lang w:val="en"/>
        </w:rPr>
        <w:t>2</w:t>
      </w:r>
      <w:r w:rsidR="00241904">
        <w:rPr>
          <w:rFonts w:ascii="Times New Roman" w:eastAsia="Times New Roman" w:hAnsi="Times New Roman" w:cs="Times New Roman"/>
          <w:sz w:val="24"/>
          <w:szCs w:val="24"/>
          <w:lang w:val="en"/>
        </w:rPr>
        <w:t>]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6F959A2D" w14:textId="77777777" w:rsidR="00241904" w:rsidRDefault="00241904" w:rsidP="00C96575">
      <w:pPr>
        <w:pStyle w:val="ListParagraph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221EEF26" w14:textId="77777777" w:rsidR="001F06F5" w:rsidRPr="001F06F5" w:rsidRDefault="001F06F5" w:rsidP="00C96575">
      <w:pPr>
        <w:widowControl/>
        <w:numPr>
          <w:ilvl w:val="0"/>
          <w:numId w:val="8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structure and interactions of matter at the bulk scale are determined by intermolecular forces within and between atoms. </w:t>
      </w:r>
    </w:p>
    <w:p w14:paraId="17C94818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1FDF788B" w14:textId="77777777" w:rsid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Essential Questions</w:t>
      </w:r>
    </w:p>
    <w:p w14:paraId="336C2FD1" w14:textId="77777777" w:rsidR="00A24D32" w:rsidRPr="001F06F5" w:rsidRDefault="00A24D32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5B202C55" w14:textId="77777777" w:rsidR="001F06F5" w:rsidRPr="001F06F5" w:rsidRDefault="001F06F5" w:rsidP="00C96575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What is the Hofmeister series?</w:t>
      </w:r>
    </w:p>
    <w:p w14:paraId="3B61AA82" w14:textId="77777777" w:rsidR="00523BF3" w:rsidRDefault="001F06F5" w:rsidP="00C96575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How does the identity and concentration of salts affect the temperature at which proteins precipitate out in solutions?</w:t>
      </w:r>
    </w:p>
    <w:p w14:paraId="5D331511" w14:textId="2CD70BE8" w:rsidR="001F06F5" w:rsidRPr="00523BF3" w:rsidRDefault="00523BF3" w:rsidP="00C96575">
      <w:pPr>
        <w:widowControl/>
        <w:numPr>
          <w:ilvl w:val="0"/>
          <w:numId w:val="13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523BF3">
        <w:rPr>
          <w:rFonts w:ascii="Times New Roman" w:eastAsia="Times New Roman" w:hAnsi="Times New Roman" w:cs="Times New Roman"/>
          <w:sz w:val="24"/>
          <w:szCs w:val="24"/>
        </w:rPr>
        <w:t>Why do we care about protein folding or unfolding?</w:t>
      </w:r>
    </w:p>
    <w:p w14:paraId="0BBC279D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12"/>
          <w:szCs w:val="12"/>
          <w:lang w:val="en"/>
        </w:rPr>
      </w:pPr>
    </w:p>
    <w:p w14:paraId="4C485DD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National Science Education Standards Grades 9­12</w:t>
      </w:r>
    </w:p>
    <w:p w14:paraId="0F45F175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094CC6E3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Science practices</w:t>
      </w:r>
    </w:p>
    <w:p w14:paraId="61769A7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Engaging in scientific investigation requires not only skill but also knowledge that is</w:t>
      </w:r>
    </w:p>
    <w:p w14:paraId="1E111403" w14:textId="53D6859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specific to each practice. The eight science practices are as follows:</w:t>
      </w:r>
    </w:p>
    <w:p w14:paraId="10397AD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0829D24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1. Asking questions.</w:t>
      </w:r>
    </w:p>
    <w:p w14:paraId="477507FF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2. Developing and using models.</w:t>
      </w:r>
    </w:p>
    <w:p w14:paraId="6FC0946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3. Planning and carrying out investigations.</w:t>
      </w:r>
    </w:p>
    <w:p w14:paraId="4A0B3526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4. Analyzing and interpreting data.</w:t>
      </w:r>
    </w:p>
    <w:p w14:paraId="2B02CFF1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5. Using mathematics and computational thinking.</w:t>
      </w:r>
    </w:p>
    <w:p w14:paraId="25F021ED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6. Constructing explanations.</w:t>
      </w:r>
    </w:p>
    <w:p w14:paraId="08523E9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7. Engaging in argument from evidence.</w:t>
      </w:r>
    </w:p>
    <w:p w14:paraId="5638EBB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8. Obtaining, evaluating, and communicating information</w:t>
      </w:r>
    </w:p>
    <w:p w14:paraId="60B8C8A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2BF615A5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Content Standard A. 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Physical Science</w:t>
      </w:r>
    </w:p>
    <w:p w14:paraId="1AA91B28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7CD2F4D" w14:textId="58733AB8" w:rsidR="001F06F5" w:rsidRPr="00A24D32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HS-PS1-3.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Plan and conduct an investigation to gather evidence to compare the structure of substances at the bulk scale to infer the strength of electrical forces between particles.</w:t>
      </w:r>
    </w:p>
    <w:p w14:paraId="059C5E2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Structure and Properties of Matter</w:t>
      </w:r>
    </w:p>
    <w:p w14:paraId="5AD525C8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• The physical properties of compounds reflect the nature of the interactions among its molecules.</w:t>
      </w:r>
    </w:p>
    <w:p w14:paraId="3E175029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>• Carbon atoms can bond to one another in chains, rings, and branching networks to form a</w:t>
      </w:r>
    </w:p>
    <w:p w14:paraId="1F6AFAF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variety of structures, including synthetic polymers, oils, and the large molecules essential to life.</w:t>
      </w:r>
    </w:p>
    <w:p w14:paraId="662A361C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7C6AB758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Content Standard B. 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Chemical Reactions</w:t>
      </w:r>
    </w:p>
    <w:p w14:paraId="2508AFBE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594AE0C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HS-PS1-5.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Apply scientific principles and evidence to provide an explanation about the effects of changing the temperature or concentration of the reacting particles on the rate at which a reaction occurs.</w:t>
      </w:r>
    </w:p>
    <w:p w14:paraId="289DA9C1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3860FD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Chemical Reactions</w:t>
      </w:r>
    </w:p>
    <w:p w14:paraId="091A1322" w14:textId="38867EC9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Hydrophobic and hydrophilic properties of substances reflect the nature of intermolecular forces of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attractions between molecules</w:t>
      </w:r>
      <w:r w:rsidR="00687CB9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485CAE08" w14:textId="6B3724FB" w:rsidR="001F06F5" w:rsidRPr="001F06F5" w:rsidRDefault="000B51D6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Molecular interactions or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non-covalent interactions are attractive or repulsive forces between molecules and between non-bonded atoms.</w:t>
      </w:r>
    </w:p>
    <w:p w14:paraId="268D48F7" w14:textId="3D929656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In biological systems, proteins fold into globular structures called native states, which are stabilized by molecular interactions.</w:t>
      </w:r>
    </w:p>
    <w:p w14:paraId="51C7A3CD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0709DB92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942A593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A8B4C54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F586F70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4F0CF94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3A535E6D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5610647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69777D8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1F7E770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3BB4BA01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24A77F2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A841DAE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B59DB5A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5D73AB8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1CB239F8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9D1D185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5A96CC2D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29C28ED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F08DDB3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5B37D50C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1217EAB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F36DDBC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6CEDB3E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C1BDC0F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03B86384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3387066F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1EB12B7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1696F65" w14:textId="77777777" w:rsidR="00B070B6" w:rsidRDefault="00B070B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72E3E375" w14:textId="6239E094" w:rsidR="001F06F5" w:rsidRPr="00B070B6" w:rsidRDefault="008B4EFF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B070B6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lastRenderedPageBreak/>
        <w:t>Day 1 –Lesson Review on Atoms &amp; Ions &amp; Exploring the Hofmeister Series</w:t>
      </w:r>
    </w:p>
    <w:p w14:paraId="42430868" w14:textId="77777777" w:rsidR="008B4EFF" w:rsidRDefault="008B4EFF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20A64484" w14:textId="24E36988" w:rsidR="008B4EFF" w:rsidRPr="00642363" w:rsidRDefault="008B4EFF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Note to teachers</w:t>
      </w:r>
      <w:r w:rsidRPr="0064236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: If you just talked about atoms and ions in the previous lesson </w:t>
      </w:r>
      <w:r w:rsidR="00642363" w:rsidRPr="00642363">
        <w:rPr>
          <w:rFonts w:ascii="Times New Roman" w:eastAsia="Times New Roman" w:hAnsi="Times New Roman" w:cs="Times New Roman"/>
          <w:sz w:val="24"/>
          <w:szCs w:val="24"/>
          <w:lang w:val="en"/>
        </w:rPr>
        <w:t>w</w:t>
      </w:r>
      <w:r w:rsidR="00642363">
        <w:rPr>
          <w:rFonts w:ascii="Times New Roman" w:eastAsia="Times New Roman" w:hAnsi="Times New Roman" w:cs="Times New Roman"/>
          <w:sz w:val="24"/>
          <w:szCs w:val="24"/>
          <w:lang w:val="en"/>
        </w:rPr>
        <w:t>ith your students you can go ahead with “Exploring the Hofmeister S</w:t>
      </w:r>
      <w:r w:rsidR="00642363" w:rsidRPr="00642363">
        <w:rPr>
          <w:rFonts w:ascii="Times New Roman" w:eastAsia="Times New Roman" w:hAnsi="Times New Roman" w:cs="Times New Roman"/>
          <w:sz w:val="24"/>
          <w:szCs w:val="24"/>
          <w:lang w:val="en"/>
        </w:rPr>
        <w:t>eries</w:t>
      </w:r>
      <w:r w:rsidR="00642363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="00642363" w:rsidRPr="0064236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part and skip the review</w:t>
      </w:r>
      <w:r w:rsidR="00642363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ions </w:t>
      </w:r>
      <w:r w:rsidR="00642363" w:rsidRPr="00642363">
        <w:rPr>
          <w:rFonts w:ascii="Times New Roman" w:eastAsia="Times New Roman" w:hAnsi="Times New Roman" w:cs="Times New Roman"/>
          <w:sz w:val="24"/>
          <w:szCs w:val="24"/>
          <w:lang w:val="en"/>
        </w:rPr>
        <w:t>part.</w:t>
      </w:r>
      <w:r w:rsidR="00AA4B3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If not, you have to give them a quick review on Atoms, Ions and how salts are formed.</w:t>
      </w:r>
    </w:p>
    <w:p w14:paraId="2B9A069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EFC089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Materials:</w:t>
      </w:r>
    </w:p>
    <w:p w14:paraId="35E2E0CD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5D299A9E" w14:textId="57068118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Exploring the Hofmeister series worksheet</w:t>
      </w:r>
    </w:p>
    <w:p w14:paraId="2684620A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3FB1E755" w14:textId="43545934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Video clips: </w:t>
      </w:r>
    </w:p>
    <w:p w14:paraId="27048F95" w14:textId="77777777" w:rsidR="001F06F5" w:rsidRPr="001F06F5" w:rsidRDefault="001F06F5" w:rsidP="00C96575">
      <w:pPr>
        <w:widowControl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75050996" w14:textId="2AF3C215" w:rsidR="001F06F5" w:rsidRPr="001F06F5" w:rsidRDefault="001F06F5" w:rsidP="00C96575">
      <w:pPr>
        <w:widowControl/>
        <w:numPr>
          <w:ilvl w:val="0"/>
          <w:numId w:val="12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“Science reveals what happens when you boil an egg” (stop at 0.48 secs)</w:t>
      </w:r>
    </w:p>
    <w:p w14:paraId="5D4DC41D" w14:textId="77777777" w:rsidR="001F06F5" w:rsidRDefault="001F06F5" w:rsidP="00C96575">
      <w:pPr>
        <w:widowControl/>
        <w:ind w:left="720"/>
        <w:contextualSpacing/>
        <w:jc w:val="both"/>
        <w:rPr>
          <w:rFonts w:ascii="Times New Roman" w:eastAsia="Times New Roman" w:hAnsi="Times New Roman" w:cs="Times New Roman"/>
          <w:b/>
          <w:color w:val="0000FF"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</w:t>
      </w:r>
      <w:hyperlink r:id="rId8" w:history="1">
        <w:r w:rsidRPr="001F06F5">
          <w:rPr>
            <w:rFonts w:ascii="Times New Roman" w:eastAsia="Times New Roman" w:hAnsi="Times New Roman" w:cs="Times New Roman"/>
            <w:b/>
            <w:color w:val="0000FF"/>
            <w:sz w:val="24"/>
            <w:szCs w:val="24"/>
            <w:u w:val="single"/>
            <w:lang w:val="en"/>
          </w:rPr>
          <w:t>https://www.youtube.com/watch?v=3QHOnLh3ziQ</w:t>
        </w:r>
      </w:hyperlink>
    </w:p>
    <w:p w14:paraId="5EA6EC47" w14:textId="77777777" w:rsidR="00AA4B31" w:rsidRPr="001F06F5" w:rsidRDefault="00AA4B31" w:rsidP="00C96575">
      <w:pPr>
        <w:widowControl/>
        <w:ind w:left="72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5D4E59D2" w14:textId="265753D7" w:rsidR="001F06F5" w:rsidRPr="005A652A" w:rsidRDefault="005A652A" w:rsidP="00C96575">
      <w:pPr>
        <w:pStyle w:val="ListParagraph"/>
        <w:widowControl/>
        <w:numPr>
          <w:ilvl w:val="0"/>
          <w:numId w:val="12"/>
        </w:num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Instructional video produced this 2019 RET by Dr. Cremer, Chad, &amp; Jo</w:t>
      </w:r>
    </w:p>
    <w:p w14:paraId="676FE2E9" w14:textId="77777777" w:rsidR="00AA4B31" w:rsidRDefault="00AA4B31" w:rsidP="00C96575">
      <w:pPr>
        <w:widowControl/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14:paraId="1A1BCA3B" w14:textId="15EEEEB8" w:rsidR="005A652A" w:rsidRPr="00A24D32" w:rsidRDefault="001F06F5" w:rsidP="00C96575">
      <w:pPr>
        <w:widowControl/>
        <w:spacing w:after="160" w:line="259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A24D32">
        <w:rPr>
          <w:rFonts w:ascii="Times New Roman" w:eastAsia="Calibri" w:hAnsi="Times New Roman" w:cs="Times New Roman"/>
          <w:b/>
          <w:sz w:val="24"/>
          <w:szCs w:val="24"/>
        </w:rPr>
        <w:t xml:space="preserve">Objective: </w:t>
      </w:r>
      <w:r w:rsidRPr="00A24D32">
        <w:rPr>
          <w:rFonts w:ascii="Times New Roman" w:eastAsia="Calibri" w:hAnsi="Times New Roman" w:cs="Times New Roman"/>
          <w:sz w:val="24"/>
          <w:szCs w:val="24"/>
        </w:rPr>
        <w:t xml:space="preserve">Students will be able to arrange salts/ions in the order as to which would </w:t>
      </w:r>
      <w:r w:rsidR="00725332" w:rsidRPr="00A24D32">
        <w:rPr>
          <w:rFonts w:ascii="Times New Roman" w:eastAsia="Calibri" w:hAnsi="Times New Roman" w:cs="Times New Roman"/>
          <w:sz w:val="24"/>
          <w:szCs w:val="24"/>
        </w:rPr>
        <w:t xml:space="preserve">easily </w:t>
      </w:r>
      <w:r w:rsidR="005A652A">
        <w:rPr>
          <w:rFonts w:ascii="Times New Roman" w:eastAsia="Calibri" w:hAnsi="Times New Roman" w:cs="Times New Roman"/>
          <w:sz w:val="24"/>
          <w:szCs w:val="24"/>
        </w:rPr>
        <w:t>“</w:t>
      </w:r>
      <w:r w:rsidR="00725332" w:rsidRPr="00A24D32">
        <w:rPr>
          <w:rFonts w:ascii="Times New Roman" w:eastAsia="Calibri" w:hAnsi="Times New Roman" w:cs="Times New Roman"/>
          <w:sz w:val="24"/>
          <w:szCs w:val="24"/>
        </w:rPr>
        <w:t>salt-out</w:t>
      </w:r>
      <w:r w:rsidR="005A652A">
        <w:rPr>
          <w:rFonts w:ascii="Times New Roman" w:eastAsia="Calibri" w:hAnsi="Times New Roman" w:cs="Times New Roman"/>
          <w:sz w:val="24"/>
          <w:szCs w:val="24"/>
        </w:rPr>
        <w:t>”</w:t>
      </w:r>
      <w:r w:rsidR="00725332" w:rsidRPr="00A24D32">
        <w:rPr>
          <w:rFonts w:ascii="Times New Roman" w:eastAsia="Calibri" w:hAnsi="Times New Roman" w:cs="Times New Roman"/>
          <w:sz w:val="24"/>
          <w:szCs w:val="24"/>
        </w:rPr>
        <w:t xml:space="preserve"> or </w:t>
      </w:r>
      <w:r w:rsidR="005A652A">
        <w:rPr>
          <w:rFonts w:ascii="Times New Roman" w:eastAsia="Calibri" w:hAnsi="Times New Roman" w:cs="Times New Roman"/>
          <w:sz w:val="24"/>
          <w:szCs w:val="24"/>
        </w:rPr>
        <w:t>“</w:t>
      </w:r>
      <w:r w:rsidR="00725332" w:rsidRPr="00A24D32">
        <w:rPr>
          <w:rFonts w:ascii="Times New Roman" w:eastAsia="Calibri" w:hAnsi="Times New Roman" w:cs="Times New Roman"/>
          <w:sz w:val="24"/>
          <w:szCs w:val="24"/>
        </w:rPr>
        <w:t>salt-in</w:t>
      </w:r>
      <w:r w:rsidR="005A652A">
        <w:rPr>
          <w:rFonts w:ascii="Times New Roman" w:eastAsia="Calibri" w:hAnsi="Times New Roman" w:cs="Times New Roman"/>
          <w:sz w:val="24"/>
          <w:szCs w:val="24"/>
        </w:rPr>
        <w:t>”</w:t>
      </w:r>
      <w:r w:rsidR="00725332" w:rsidRPr="00A24D32">
        <w:rPr>
          <w:rFonts w:ascii="Times New Roman" w:eastAsia="Calibri" w:hAnsi="Times New Roman" w:cs="Times New Roman"/>
          <w:sz w:val="24"/>
          <w:szCs w:val="24"/>
        </w:rPr>
        <w:t xml:space="preserve"> with</w:t>
      </w:r>
      <w:r w:rsidRPr="00A24D32">
        <w:rPr>
          <w:rFonts w:ascii="Times New Roman" w:eastAsia="Calibri" w:hAnsi="Times New Roman" w:cs="Times New Roman"/>
          <w:sz w:val="24"/>
          <w:szCs w:val="24"/>
        </w:rPr>
        <w:t xml:space="preserve"> proteins.</w:t>
      </w:r>
    </w:p>
    <w:p w14:paraId="1C18D34A" w14:textId="77777777" w:rsidR="001F06F5" w:rsidRPr="00A24D32" w:rsidRDefault="001F06F5" w:rsidP="00C96575">
      <w:pPr>
        <w:widowControl/>
        <w:spacing w:after="160" w:line="259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A24D32">
        <w:rPr>
          <w:rFonts w:ascii="Times New Roman" w:eastAsia="Calibri" w:hAnsi="Times New Roman" w:cs="Times New Roman"/>
          <w:b/>
          <w:sz w:val="24"/>
          <w:szCs w:val="24"/>
        </w:rPr>
        <w:t xml:space="preserve">Essential question: </w:t>
      </w:r>
      <w:r w:rsidRPr="00A24D32">
        <w:rPr>
          <w:rFonts w:ascii="Times New Roman" w:eastAsia="Calibri" w:hAnsi="Times New Roman" w:cs="Times New Roman"/>
          <w:sz w:val="24"/>
          <w:szCs w:val="24"/>
        </w:rPr>
        <w:t>What is the Hofmeister Series?</w:t>
      </w:r>
    </w:p>
    <w:p w14:paraId="7F6E8A3B" w14:textId="77777777" w:rsid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03459B4" w14:textId="77777777" w:rsidR="00A24D32" w:rsidRDefault="00A24D32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17329E9" w14:textId="77777777" w:rsidR="005A652A" w:rsidRPr="00A24D32" w:rsidRDefault="005A652A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EB9FD28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Engage: (15 mins)</w:t>
      </w:r>
    </w:p>
    <w:p w14:paraId="5031CDF5" w14:textId="1C1DF2EC" w:rsidR="001F06F5" w:rsidRPr="001F06F5" w:rsidRDefault="001F06F5" w:rsidP="00C96575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Provide a predict, observe and explain (POE worksheet) to students and let them pay attention. With everyone’s eyes on you ask the question “Predict what would happen to this egg white if I add this to this water in the beaker, and I heat it up?”  Give the students a minute to write their prediction. </w:t>
      </w:r>
    </w:p>
    <w:p w14:paraId="21B71576" w14:textId="77777777" w:rsidR="001F06F5" w:rsidRPr="001F06F5" w:rsidRDefault="001F06F5" w:rsidP="00C96575">
      <w:pPr>
        <w:ind w:left="720"/>
        <w:jc w:val="both"/>
        <w:rPr>
          <w:rFonts w:ascii="Times New Roman" w:eastAsia="Times New Roman" w:hAnsi="Times New Roman" w:cs="Times New Roman"/>
          <w:color w:val="1155CC"/>
          <w:sz w:val="24"/>
          <w:szCs w:val="24"/>
          <w:u w:val="single"/>
          <w:lang w:val="en"/>
        </w:rPr>
      </w:pPr>
    </w:p>
    <w:p w14:paraId="07BF0119" w14:textId="43FD10A4" w:rsidR="001F06F5" w:rsidRPr="001F06F5" w:rsidRDefault="001F06F5" w:rsidP="00C96575">
      <w:pPr>
        <w:widowControl/>
        <w:numPr>
          <w:ilvl w:val="0"/>
          <w:numId w:val="4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Ask a few students about their prediction, and then let them watch and observe as you mix the</w:t>
      </w:r>
      <w:r w:rsidR="0072533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egg white in the beaker (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hot plate</w:t>
      </w:r>
      <w:r w:rsidR="00725332">
        <w:rPr>
          <w:rFonts w:ascii="Times New Roman" w:eastAsia="Times New Roman" w:hAnsi="Times New Roman" w:cs="Times New Roman"/>
          <w:sz w:val="24"/>
          <w:szCs w:val="24"/>
          <w:lang w:val="en"/>
        </w:rPr>
        <w:t>, on low heat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). Write down at least 2 observations and write a possible explanation on how or why this happened. Have students address the following prompts.</w:t>
      </w:r>
    </w:p>
    <w:p w14:paraId="4599DC85" w14:textId="77777777" w:rsidR="001F06F5" w:rsidRPr="001F06F5" w:rsidRDefault="001F06F5" w:rsidP="00C96575">
      <w:pPr>
        <w:widowControl/>
        <w:numPr>
          <w:ilvl w:val="0"/>
          <w:numId w:val="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Observation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: What changes did you see on the egg white, and the water on the beaker?</w:t>
      </w:r>
    </w:p>
    <w:p w14:paraId="3AADBC40" w14:textId="348AB55A" w:rsidR="001F06F5" w:rsidRPr="001F06F5" w:rsidRDefault="001F06F5" w:rsidP="00C96575">
      <w:pPr>
        <w:widowControl/>
        <w:numPr>
          <w:ilvl w:val="0"/>
          <w:numId w:val="9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Explanation: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How was the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egg white affected by the temperature of the water in the beaker? </w:t>
      </w:r>
    </w:p>
    <w:p w14:paraId="361BA63D" w14:textId="6460BB51" w:rsidR="001F06F5" w:rsidRPr="001F06F5" w:rsidRDefault="001F06F5" w:rsidP="00C96575">
      <w:pPr>
        <w:widowControl/>
        <w:numPr>
          <w:ilvl w:val="0"/>
          <w:numId w:val="7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Have students list down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 concept web with their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partner about what they know an egg white is made up of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why or how it changed its appearance with temperature. </w:t>
      </w:r>
    </w:p>
    <w:p w14:paraId="5DC53478" w14:textId="77777777" w:rsidR="001F06F5" w:rsidRDefault="001F06F5" w:rsidP="00C96575">
      <w:pPr>
        <w:widowControl/>
        <w:numPr>
          <w:ilvl w:val="1"/>
          <w:numId w:val="7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Ask the partners to come to a consensus on the different aspects and clarify through whole group discussion, as needed. </w:t>
      </w:r>
    </w:p>
    <w:p w14:paraId="485BFF09" w14:textId="77777777" w:rsidR="00827CB6" w:rsidRPr="001F06F5" w:rsidRDefault="00827CB6" w:rsidP="00C96575">
      <w:pPr>
        <w:widowControl/>
        <w:spacing w:line="276" w:lineRule="auto"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717AD647" w14:textId="015EFFDF" w:rsidR="001F06F5" w:rsidRPr="001F06F5" w:rsidRDefault="001F06F5" w:rsidP="00C96575">
      <w:pPr>
        <w:ind w:left="144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lastRenderedPageBreak/>
        <w:t>Teacher Note: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During this activity, student’s prior knowledge of Biology concepts on macromolecules, such as proteins (polypeptides) and their structures, 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building blocks (amino acids), and denaturation is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determined.</w:t>
      </w:r>
    </w:p>
    <w:p w14:paraId="107B5735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12"/>
          <w:szCs w:val="12"/>
          <w:lang w:val="en"/>
        </w:rPr>
      </w:pPr>
    </w:p>
    <w:p w14:paraId="66CD5801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     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After the partners have shared to the whole class, the teacher shows the video clip</w:t>
      </w:r>
    </w:p>
    <w:p w14:paraId="6EB610B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</w:t>
      </w:r>
    </w:p>
    <w:p w14:paraId="59ABAA46" w14:textId="0A2EB6D5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     “Science reveals what happens when you boil an egg” (stop at 0.48 secs)</w:t>
      </w:r>
    </w:p>
    <w:p w14:paraId="29B01407" w14:textId="77777777" w:rsid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color w:val="0000FF"/>
          <w:sz w:val="24"/>
          <w:szCs w:val="24"/>
          <w:u w:val="single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  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    </w:t>
      </w:r>
      <w:hyperlink r:id="rId9" w:history="1">
        <w:r w:rsidRPr="00827CB6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https://www.youtube.com/watch?v=3QHOnLh3ziQ</w:t>
        </w:r>
      </w:hyperlink>
    </w:p>
    <w:p w14:paraId="0C53CA3C" w14:textId="77777777" w:rsidR="00827CB6" w:rsidRPr="001F06F5" w:rsidRDefault="00827CB6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2FD06CA" w14:textId="5E9172DA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    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From the video clip they will be able to </w:t>
      </w:r>
      <w:r w:rsidR="00A24D32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gather information, recall and 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write down important terms such as: denaturation,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coiling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,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or uncoiling of proteins.</w:t>
      </w:r>
    </w:p>
    <w:p w14:paraId="635CB3C1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7668CF32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Explore: </w:t>
      </w:r>
    </w:p>
    <w:p w14:paraId="2DE1BA6F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7BA052C" w14:textId="77777777" w:rsidR="001F06F5" w:rsidRPr="001F06F5" w:rsidRDefault="001F06F5" w:rsidP="00C96575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Facilitate a discussion around the following prompt:</w:t>
      </w:r>
    </w:p>
    <w:p w14:paraId="46654273" w14:textId="69C4452D" w:rsidR="001F06F5" w:rsidRPr="001F06F5" w:rsidRDefault="001F06F5" w:rsidP="00C96575">
      <w:pPr>
        <w:widowControl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What do you think would happen to the egg white if we heat it up in a beaker w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ith water 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>but this time you add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salt in it? </w:t>
      </w:r>
    </w:p>
    <w:p w14:paraId="35B30AF9" w14:textId="77777777" w:rsidR="001F06F5" w:rsidRPr="001F06F5" w:rsidRDefault="001F06F5" w:rsidP="00C96575">
      <w:pPr>
        <w:widowControl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0B8BA17" w14:textId="38D46062" w:rsidR="001F06F5" w:rsidRPr="001F06F5" w:rsidRDefault="001F06F5" w:rsidP="00C96575">
      <w:pPr>
        <w:widowControl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Write y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>our hy</w:t>
      </w:r>
      <w:r w:rsidR="00B96589">
        <w:rPr>
          <w:rFonts w:ascii="Times New Roman" w:eastAsia="Times New Roman" w:hAnsi="Times New Roman" w:cs="Times New Roman"/>
          <w:sz w:val="24"/>
          <w:szCs w:val="24"/>
          <w:lang w:val="en"/>
        </w:rPr>
        <w:t>pothesis on the worksheet.  Use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If…</w:t>
      </w:r>
      <w:proofErr w:type="gramStart"/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>then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>”</w:t>
      </w:r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>…</w:t>
      </w:r>
      <w:proofErr w:type="gramEnd"/>
      <w:r w:rsidR="00827CB6">
        <w:rPr>
          <w:rFonts w:ascii="Times New Roman" w:eastAsia="Times New Roman" w:hAnsi="Times New Roman" w:cs="Times New Roman"/>
          <w:sz w:val="24"/>
          <w:szCs w:val="24"/>
          <w:lang w:val="en"/>
        </w:rPr>
        <w:t>.f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ormat.</w:t>
      </w:r>
    </w:p>
    <w:p w14:paraId="39C7D0B5" w14:textId="77777777" w:rsidR="001F06F5" w:rsidRPr="001F06F5" w:rsidRDefault="001F06F5" w:rsidP="00C96575">
      <w:pPr>
        <w:widowControl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EDFA14E" w14:textId="091EF188" w:rsidR="00FA0040" w:rsidRDefault="001F06F5" w:rsidP="00C96575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Have students watch the 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instructional 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>video by Chad Drexler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&amp; Jo Virtudes</w:t>
      </w:r>
    </w:p>
    <w:p w14:paraId="03249D04" w14:textId="2EA8552E" w:rsidR="006E6FE8" w:rsidRDefault="006E6FE8" w:rsidP="006E6FE8">
      <w:pPr>
        <w:widowControl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0AD89E6F" w14:textId="2B980C79" w:rsidR="006E6FE8" w:rsidRDefault="00E934D6" w:rsidP="006E6FE8">
      <w:pPr>
        <w:widowControl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0" w:tgtFrame="_blank" w:tooltip="Original URL: https://youtu.be/Fn7jM6AhzPg. Click or tap if you trust this link." w:history="1">
        <w:r w:rsidR="006E6FE8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https://youtu.be/Fn7jM6AhzPg</w:t>
        </w:r>
      </w:hyperlink>
    </w:p>
    <w:p w14:paraId="0C652C9C" w14:textId="77777777" w:rsidR="00FA0040" w:rsidRDefault="00FA0040" w:rsidP="00C96575">
      <w:pPr>
        <w:widowControl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278712D1" w14:textId="79384190" w:rsidR="00B41CF1" w:rsidRDefault="00827CB6" w:rsidP="00C96575">
      <w:pPr>
        <w:widowControl/>
        <w:spacing w:line="276" w:lineRule="auto"/>
        <w:ind w:left="72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This video </w:t>
      </w:r>
      <w:r w:rsidR="00B41CF1">
        <w:rPr>
          <w:rFonts w:ascii="Times New Roman" w:eastAsia="Times New Roman" w:hAnsi="Times New Roman" w:cs="Times New Roman"/>
          <w:sz w:val="24"/>
          <w:szCs w:val="24"/>
          <w:lang w:val="en"/>
        </w:rPr>
        <w:t>would give them a background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</w:t>
      </w:r>
      <w:r w:rsidR="00B41CF1">
        <w:rPr>
          <w:rFonts w:ascii="Times New Roman" w:eastAsia="Times New Roman" w:hAnsi="Times New Roman" w:cs="Times New Roman"/>
          <w:sz w:val="24"/>
          <w:szCs w:val="24"/>
          <w:lang w:val="en"/>
        </w:rPr>
        <w:t>n the principle behind th</w:t>
      </w:r>
      <w:r w:rsidR="00C96575">
        <w:rPr>
          <w:rFonts w:ascii="Times New Roman" w:eastAsia="Times New Roman" w:hAnsi="Times New Roman" w:cs="Times New Roman"/>
          <w:sz w:val="24"/>
          <w:szCs w:val="24"/>
          <w:lang w:val="en"/>
        </w:rPr>
        <w:t>e</w:t>
      </w:r>
      <w:r w:rsidR="00B41CF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Hofmeister series and their ion-specific effects on proteins.</w:t>
      </w:r>
    </w:p>
    <w:p w14:paraId="1D0F651A" w14:textId="4D485768" w:rsidR="001F06F5" w:rsidRPr="001F06F5" w:rsidRDefault="001F06F5" w:rsidP="00C96575">
      <w:pPr>
        <w:widowControl/>
        <w:numPr>
          <w:ilvl w:val="0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Check for understanding and explain further if students needed clarification</w:t>
      </w:r>
      <w:r w:rsidR="00B41CF1">
        <w:rPr>
          <w:rFonts w:ascii="Times New Roman" w:eastAsia="Times New Roman" w:hAnsi="Times New Roman" w:cs="Times New Roman"/>
          <w:sz w:val="24"/>
          <w:szCs w:val="24"/>
          <w:lang w:val="en"/>
        </w:rPr>
        <w:t>.</w:t>
      </w:r>
    </w:p>
    <w:p w14:paraId="72A65622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8E13F6D" w14:textId="40EDD8AC" w:rsidR="001F06F5" w:rsidRPr="00A24D32" w:rsidRDefault="00A24D32" w:rsidP="00C96575">
      <w:pPr>
        <w:widowControl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Evaluate:</w:t>
      </w:r>
    </w:p>
    <w:p w14:paraId="144AFE36" w14:textId="7E382081" w:rsidR="001F06F5" w:rsidRPr="001F06F5" w:rsidRDefault="001F06F5" w:rsidP="00C96575">
      <w:pPr>
        <w:widowControl/>
        <w:numPr>
          <w:ilvl w:val="1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Let your students do the:</w:t>
      </w:r>
      <w:r w:rsidRPr="001F06F5">
        <w:rPr>
          <w:rFonts w:ascii="Arial" w:eastAsia="Arial" w:hAnsi="Arial" w:cs="Arial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Sequencing anion: “Salt-out</w:t>
      </w:r>
      <w:r w:rsidR="006E6FE8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&gt; Salt-in”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of the worksheet.  Have them</w:t>
      </w:r>
      <w:r w:rsidRPr="001F06F5">
        <w:rPr>
          <w:rFonts w:ascii="Times New Roman" w:eastAsia="Times New Roman" w:hAnsi="Times New Roman" w:cs="Times New Roman"/>
          <w:sz w:val="24"/>
          <w:szCs w:val="24"/>
        </w:rPr>
        <w:t xml:space="preserve"> use the Hofmeister series to predic</w:t>
      </w:r>
      <w:r w:rsidR="00B41CF1">
        <w:rPr>
          <w:rFonts w:ascii="Times New Roman" w:eastAsia="Times New Roman" w:hAnsi="Times New Roman" w:cs="Times New Roman"/>
          <w:sz w:val="24"/>
          <w:szCs w:val="24"/>
        </w:rPr>
        <w:t xml:space="preserve">t which ions will raise the “Cloud-point temperature </w:t>
      </w:r>
      <w:r w:rsidR="00FA0040">
        <w:rPr>
          <w:rFonts w:ascii="Times New Roman" w:eastAsia="Times New Roman" w:hAnsi="Times New Roman" w:cs="Times New Roman"/>
          <w:sz w:val="24"/>
          <w:szCs w:val="24"/>
        </w:rPr>
        <w:t>or “Salt- out</w:t>
      </w:r>
      <w:r w:rsidRPr="001F06F5">
        <w:rPr>
          <w:rFonts w:ascii="Times New Roman" w:eastAsia="Times New Roman" w:hAnsi="Times New Roman" w:cs="Times New Roman"/>
          <w:sz w:val="24"/>
          <w:szCs w:val="24"/>
        </w:rPr>
        <w:t>”, wh</w:t>
      </w:r>
      <w:r w:rsidR="00A24D32">
        <w:rPr>
          <w:rFonts w:ascii="Times New Roman" w:eastAsia="Times New Roman" w:hAnsi="Times New Roman" w:cs="Times New Roman"/>
          <w:sz w:val="24"/>
          <w:szCs w:val="24"/>
        </w:rPr>
        <w:t>ich ions will lower the Cloud-p</w:t>
      </w:r>
      <w:r w:rsidR="00B41CF1">
        <w:rPr>
          <w:rFonts w:ascii="Times New Roman" w:eastAsia="Times New Roman" w:hAnsi="Times New Roman" w:cs="Times New Roman"/>
          <w:sz w:val="24"/>
          <w:szCs w:val="24"/>
        </w:rPr>
        <w:t>oint temperature</w:t>
      </w:r>
      <w:r w:rsidR="00FA0040">
        <w:rPr>
          <w:rFonts w:ascii="Times New Roman" w:eastAsia="Times New Roman" w:hAnsi="Times New Roman" w:cs="Times New Roman"/>
          <w:sz w:val="24"/>
          <w:szCs w:val="24"/>
        </w:rPr>
        <w:t xml:space="preserve"> or “Salt-in</w:t>
      </w:r>
      <w:r w:rsidRPr="001F06F5">
        <w:rPr>
          <w:rFonts w:ascii="Times New Roman" w:eastAsia="Times New Roman" w:hAnsi="Times New Roman" w:cs="Times New Roman"/>
          <w:sz w:val="24"/>
          <w:szCs w:val="24"/>
        </w:rPr>
        <w:t>”.</w:t>
      </w:r>
    </w:p>
    <w:p w14:paraId="1C070748" w14:textId="47725698" w:rsidR="001F06F5" w:rsidRPr="001F06F5" w:rsidRDefault="001F06F5" w:rsidP="00C96575">
      <w:pPr>
        <w:widowControl/>
        <w:numPr>
          <w:ilvl w:val="1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Wrap up the lesson by letting students write in</w:t>
      </w:r>
      <w:r w:rsidR="00B41CF1">
        <w:rPr>
          <w:rFonts w:ascii="Times New Roman" w:eastAsia="Times New Roman" w:hAnsi="Times New Roman" w:cs="Times New Roman"/>
          <w:sz w:val="24"/>
          <w:szCs w:val="24"/>
        </w:rPr>
        <w:t xml:space="preserve"> their own words, “How important is</w:t>
      </w:r>
      <w:r w:rsidR="00C9657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</w:rPr>
        <w:t>the Hofmeister series in solutions?</w:t>
      </w:r>
    </w:p>
    <w:p w14:paraId="54AF0855" w14:textId="77777777" w:rsidR="001F06F5" w:rsidRPr="001F06F5" w:rsidRDefault="001F06F5" w:rsidP="00C96575">
      <w:pPr>
        <w:widowControl/>
        <w:numPr>
          <w:ilvl w:val="1"/>
          <w:numId w:val="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Check for understanding.</w:t>
      </w:r>
    </w:p>
    <w:p w14:paraId="59DF810A" w14:textId="77777777" w:rsidR="001F06F5" w:rsidRPr="001F06F5" w:rsidRDefault="001F06F5" w:rsidP="00C96575">
      <w:pPr>
        <w:widowControl/>
        <w:ind w:left="1440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E664681" w14:textId="6B136C2C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Announce to students: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After </w:t>
      </w:r>
      <w:r w:rsidR="004D7A1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reviewing about atoms, cations and anions and </w:t>
      </w:r>
      <w:r w:rsidR="00D25C2D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exploring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about the Hofmeister series you will work with your groups in Day 2 </w:t>
      </w:r>
      <w:r w:rsidR="00B41CF1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to gather data by performing a lab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with different salts on egg whites and evaluate your results.</w:t>
      </w:r>
    </w:p>
    <w:p w14:paraId="64ABB5F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26CAB55F" w14:textId="77777777" w:rsidR="00C27DCD" w:rsidRDefault="00C27DCD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1EB403C1" w14:textId="77777777" w:rsidR="00C27DCD" w:rsidRDefault="00C27DCD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64D9D6FE" w14:textId="77777777" w:rsidR="00C27DCD" w:rsidRDefault="00C27DCD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4CC5246F" w14:textId="77777777" w:rsidR="006E6FE8" w:rsidRDefault="006E6FE8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</w:p>
    <w:p w14:paraId="2A702B7B" w14:textId="2B53E6AC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lastRenderedPageBreak/>
        <w:t>Day 2</w:t>
      </w:r>
      <w:r w:rsidR="00F469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-3</w:t>
      </w:r>
      <w:r w:rsidR="00F46932" w:rsidRPr="00F46932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: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Effect of Hofmeister Anions on Egg Whites (lab)</w:t>
      </w:r>
    </w:p>
    <w:p w14:paraId="2C40DF5B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FC57F73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Advanced preparation is needed for Day 2 lab</w:t>
      </w:r>
    </w:p>
    <w:p w14:paraId="66B72D00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1C464B1E" w14:textId="11B034B7" w:rsidR="001F06F5" w:rsidRPr="00C27DCD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C27DC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Materials</w:t>
      </w:r>
    </w:p>
    <w:p w14:paraId="4FBC89E0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</w:p>
    <w:p w14:paraId="0F023743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Per class</w:t>
      </w:r>
    </w:p>
    <w:p w14:paraId="630EB37E" w14:textId="421388E5" w:rsidR="001F06F5" w:rsidRPr="001F06F5" w:rsidRDefault="00FA0040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5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0 ml filtere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 egg white (prepared from 4-5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large fresh eggs)</w:t>
      </w:r>
    </w:p>
    <w:p w14:paraId="4608E4C8" w14:textId="0277997A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Refrigerator (to keep the egg white)</w:t>
      </w:r>
    </w:p>
    <w:p w14:paraId="5E3D97BC" w14:textId="789C6332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Sodium chloride solution (5 M)</w:t>
      </w:r>
    </w:p>
    <w:p w14:paraId="3C4099B1" w14:textId="5BD7CCD3" w:rsidR="001F06F5" w:rsidRPr="00FA0040" w:rsidRDefault="00994D5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Sodium Iodide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olution (5</w:t>
      </w:r>
      <w:r w:rsidR="006E6FE8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M) </w:t>
      </w:r>
      <w:r w:rsidR="004D7A1A">
        <w:rPr>
          <w:rFonts w:ascii="Times New Roman" w:eastAsia="Times New Roman" w:hAnsi="Times New Roman" w:cs="Times New Roman"/>
          <w:sz w:val="24"/>
          <w:szCs w:val="24"/>
          <w:lang w:val="en"/>
        </w:rPr>
        <w:t>–store in an amber bottle, if using a clear container cover with aluminum foil</w:t>
      </w:r>
    </w:p>
    <w:p w14:paraId="1AB0FF01" w14:textId="77777777" w:rsidR="00FA0040" w:rsidRPr="001F06F5" w:rsidRDefault="00FA0040" w:rsidP="00C96575">
      <w:pPr>
        <w:widowControl/>
        <w:spacing w:line="276" w:lineRule="auto"/>
        <w:ind w:left="36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1554E02A" w14:textId="77777777" w:rsidR="001F06F5" w:rsidRPr="001F06F5" w:rsidRDefault="001F06F5" w:rsidP="00C96575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Prepare the following stock solutions using an analytical balance: </w:t>
      </w:r>
    </w:p>
    <w:p w14:paraId="74285BF5" w14:textId="77777777" w:rsidR="001F06F5" w:rsidRPr="001F06F5" w:rsidRDefault="001F06F5" w:rsidP="00C96575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B5CC8C1" w14:textId="6320294D" w:rsidR="001F06F5" w:rsidRPr="001F06F5" w:rsidRDefault="001F06F5" w:rsidP="00C96575">
      <w:pPr>
        <w:widowControl/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sym w:font="Symbol" w:char="F0B7"/>
      </w:r>
      <w:r w:rsidR="00FA0040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  50 </w:t>
      </w: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ml of filtered egg white:  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Get 4-5  large fresh eggs;  wash and clean;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separa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te the egg whites from egg yolk;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whisk 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 egg whites into a fine foam; place in a beaker to settle overnight in a refrigerator; filter the egg white using a coffee filter;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keep in  a sealed container,  and store in  a refrigerator ready for the lab</w:t>
      </w:r>
    </w:p>
    <w:p w14:paraId="0FE93DA5" w14:textId="47191505" w:rsidR="001F06F5" w:rsidRPr="00A24D32" w:rsidRDefault="001F06F5" w:rsidP="00C96575">
      <w:pPr>
        <w:widowControl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20 ml of 5 M NaCl: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dissolve 5.844 g in 20 ml DI water</w:t>
      </w:r>
    </w:p>
    <w:p w14:paraId="01EE936D" w14:textId="298DFC69" w:rsidR="001F06F5" w:rsidRDefault="00994D55" w:rsidP="00C96575">
      <w:pPr>
        <w:widowControl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20 ml of 5 M NaI</w:t>
      </w:r>
      <w:r w:rsidR="001F06F5"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: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dissolve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14.9894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g in 20 ml DI water</w:t>
      </w:r>
    </w:p>
    <w:p w14:paraId="7687425E" w14:textId="74599271" w:rsidR="00031867" w:rsidRPr="00031867" w:rsidRDefault="006E6FE8" w:rsidP="00C96575">
      <w:pPr>
        <w:widowControl/>
        <w:numPr>
          <w:ilvl w:val="0"/>
          <w:numId w:val="11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Also,</w:t>
      </w:r>
      <w:r w:rsidR="00031867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from the above stock solutions, </w:t>
      </w:r>
      <w:r w:rsidR="00FA0040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prepare 3M NaCl and 3M NaI solutions </w:t>
      </w:r>
    </w:p>
    <w:p w14:paraId="63DD6821" w14:textId="2118B443" w:rsidR="00FA0040" w:rsidRPr="001F06F5" w:rsidRDefault="00FA0040" w:rsidP="00C96575">
      <w:pPr>
        <w:widowControl/>
        <w:spacing w:line="276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(Use the formula: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C</w:t>
      </w:r>
      <w:r w:rsidRPr="00FA0040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V</w:t>
      </w:r>
      <w:r w:rsidRPr="00FA0040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1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= C</w:t>
      </w:r>
      <w:r w:rsidRPr="00FA0040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V</w:t>
      </w:r>
      <w:r w:rsidRPr="00FA0040">
        <w:rPr>
          <w:rFonts w:ascii="Times New Roman" w:eastAsia="Times New Roman" w:hAnsi="Times New Roman" w:cs="Times New Roman"/>
          <w:sz w:val="24"/>
          <w:szCs w:val="24"/>
          <w:vertAlign w:val="subscript"/>
          <w:lang w:val="en"/>
        </w:rPr>
        <w:t>2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>)</w:t>
      </w:r>
    </w:p>
    <w:p w14:paraId="37D2FA97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2111363E" w14:textId="77777777" w:rsidR="00031867" w:rsidRDefault="00031867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2C5A9987" w14:textId="77777777" w:rsidR="00031867" w:rsidRDefault="00031867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33E4523E" w14:textId="4BC82E2E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Materials per lab group</w:t>
      </w:r>
    </w:p>
    <w:p w14:paraId="5933D0C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3DCCA8B" w14:textId="35E61A29" w:rsidR="001F06F5" w:rsidRPr="001F06F5" w:rsidRDefault="00A24D32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Three,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2 ml glass vials </w:t>
      </w:r>
      <w:r w:rsidR="00FA0040">
        <w:rPr>
          <w:rFonts w:ascii="Times New Roman" w:eastAsia="Times New Roman" w:hAnsi="Times New Roman" w:cs="Times New Roman"/>
          <w:sz w:val="24"/>
          <w:szCs w:val="24"/>
          <w:lang w:val="en"/>
        </w:rPr>
        <w:t>or test tubes (make sure thermometers would fit)</w:t>
      </w:r>
    </w:p>
    <w:p w14:paraId="3852FA15" w14:textId="769EB684" w:rsidR="001F06F5" w:rsidRPr="001F06F5" w:rsidRDefault="00FA0040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Distilled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water </w:t>
      </w:r>
    </w:p>
    <w:p w14:paraId="6250CB52" w14:textId="77777777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Ice (crushed preferred) </w:t>
      </w:r>
    </w:p>
    <w:p w14:paraId="509504DF" w14:textId="2AC0A1F1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Thermometers or temperature probes </w:t>
      </w:r>
      <w:r w:rsidR="00031867">
        <w:rPr>
          <w:rFonts w:ascii="Times New Roman" w:eastAsia="Times New Roman" w:hAnsi="Times New Roman" w:cs="Times New Roman"/>
          <w:sz w:val="24"/>
          <w:szCs w:val="24"/>
          <w:lang w:val="en"/>
        </w:rPr>
        <w:t>(Vernier temp probe/Labquest; digital thermometer)</w:t>
      </w:r>
    </w:p>
    <w:p w14:paraId="7FE8B10E" w14:textId="77777777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Hot plate</w:t>
      </w:r>
    </w:p>
    <w:p w14:paraId="1CDD6252" w14:textId="5D070944" w:rsidR="001F06F5" w:rsidRPr="001F06F5" w:rsidRDefault="00F46932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100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ml beaker</w:t>
      </w:r>
    </w:p>
    <w:p w14:paraId="74119D8E" w14:textId="71FB5D07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A piece of paper with black and white lines taped at the back of the beaker (optional)</w:t>
      </w:r>
    </w:p>
    <w:p w14:paraId="62D65283" w14:textId="77777777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Iron stand and clamps to set-up and hold the thermometer as it is placed inside the vial</w:t>
      </w:r>
    </w:p>
    <w:p w14:paraId="5328443B" w14:textId="77777777" w:rsid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Tongs</w:t>
      </w:r>
    </w:p>
    <w:p w14:paraId="0C1735AB" w14:textId="7FB61492" w:rsidR="00D25C2D" w:rsidRPr="001F06F5" w:rsidRDefault="00D25C2D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Worksheet per student</w:t>
      </w:r>
    </w:p>
    <w:p w14:paraId="4ACE60B4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32B70434" w14:textId="77777777" w:rsidR="00C27DCD" w:rsidRDefault="00C27DCD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6C33C049" w14:textId="77777777" w:rsidR="00C27DCD" w:rsidRDefault="00C27DCD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6A60A7FD" w14:textId="32290F11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lastRenderedPageBreak/>
        <w:t>Safety Information for students</w:t>
      </w:r>
    </w:p>
    <w:p w14:paraId="19198382" w14:textId="77777777" w:rsidR="001F06F5" w:rsidRPr="001F06F5" w:rsidRDefault="001F06F5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02D6C99A" w14:textId="3B11627C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St</w:t>
      </w:r>
      <w:r w:rsidR="00F46932">
        <w:rPr>
          <w:rFonts w:ascii="Times New Roman" w:eastAsia="Times New Roman" w:hAnsi="Times New Roman" w:cs="Times New Roman"/>
          <w:sz w:val="24"/>
          <w:szCs w:val="24"/>
          <w:lang w:val="en"/>
        </w:rPr>
        <w:t>udents must wear safety glasses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="0003186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gloves</w:t>
      </w:r>
      <w:r w:rsidR="00F46932">
        <w:rPr>
          <w:rFonts w:ascii="Times New Roman" w:eastAsia="Times New Roman" w:hAnsi="Times New Roman" w:cs="Times New Roman"/>
          <w:sz w:val="24"/>
          <w:szCs w:val="24"/>
          <w:lang w:val="en"/>
        </w:rPr>
        <w:t>,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and closed toed shoes.</w:t>
      </w:r>
    </w:p>
    <w:p w14:paraId="0500D557" w14:textId="77777777" w:rsidR="001F06F5" w:rsidRP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Students should exercise caution when working with glass and heating elements. </w:t>
      </w:r>
    </w:p>
    <w:p w14:paraId="0C052D86" w14:textId="77777777" w:rsidR="001F06F5" w:rsidRDefault="001F06F5" w:rsidP="00C96575">
      <w:pPr>
        <w:widowControl/>
        <w:numPr>
          <w:ilvl w:val="0"/>
          <w:numId w:val="10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Students should not over heat closed containers.</w:t>
      </w:r>
    </w:p>
    <w:p w14:paraId="551E45DD" w14:textId="77777777" w:rsidR="00F46932" w:rsidRPr="001F06F5" w:rsidRDefault="00F46932" w:rsidP="00C96575">
      <w:pPr>
        <w:widowControl/>
        <w:spacing w:line="276" w:lineRule="auto"/>
        <w:ind w:left="36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3DB019A7" w14:textId="77777777" w:rsidR="001F06F5" w:rsidRPr="001F06F5" w:rsidRDefault="001F06F5" w:rsidP="00C96575">
      <w:pPr>
        <w:widowControl/>
        <w:jc w:val="both"/>
        <w:rPr>
          <w:rFonts w:ascii="Cambria" w:eastAsia="Cambria" w:hAnsi="Cambria" w:cs="Cambria"/>
          <w:sz w:val="24"/>
          <w:szCs w:val="24"/>
          <w:lang w:val="en"/>
        </w:rPr>
      </w:pPr>
      <w:r w:rsidRPr="001F06F5">
        <w:rPr>
          <w:rFonts w:ascii="Cambria" w:eastAsia="Cambria" w:hAnsi="Cambria" w:cs="Cambria"/>
          <w:sz w:val="24"/>
          <w:szCs w:val="24"/>
          <w:lang w:val="en"/>
        </w:rPr>
        <w:t>See SDS for full chemical information.</w:t>
      </w:r>
      <w:r w:rsidRPr="001F06F5">
        <w:rPr>
          <w:rFonts w:ascii="Arial" w:eastAsia="Arial" w:hAnsi="Arial" w:cs="Arial"/>
          <w:noProof/>
        </w:rPr>
        <w:drawing>
          <wp:anchor distT="19050" distB="19050" distL="19050" distR="19050" simplePos="0" relativeHeight="251666944" behindDoc="0" locked="0" layoutInCell="1" hidden="0" allowOverlap="1" wp14:anchorId="519ADA4C" wp14:editId="3CB577FE">
            <wp:simplePos x="0" y="0"/>
            <wp:positionH relativeFrom="margin">
              <wp:posOffset>19050</wp:posOffset>
            </wp:positionH>
            <wp:positionV relativeFrom="paragraph">
              <wp:posOffset>19050</wp:posOffset>
            </wp:positionV>
            <wp:extent cx="681038" cy="377532"/>
            <wp:effectExtent l="0" t="0" r="0" b="0"/>
            <wp:wrapSquare wrapText="bothSides" distT="19050" distB="19050" distL="19050" distR="19050"/>
            <wp:docPr id="4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1038" cy="3775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7D4FE27" w14:textId="77777777" w:rsidR="001F06F5" w:rsidRPr="001F06F5" w:rsidRDefault="001F06F5" w:rsidP="00C96575">
      <w:pPr>
        <w:widowControl/>
        <w:jc w:val="both"/>
        <w:rPr>
          <w:rFonts w:ascii="Cambria" w:eastAsia="Cambria" w:hAnsi="Cambria" w:cs="Cambria"/>
          <w:sz w:val="24"/>
          <w:szCs w:val="24"/>
          <w:lang w:val="en"/>
        </w:rPr>
      </w:pPr>
    </w:p>
    <w:p w14:paraId="3126F2FD" w14:textId="77777777" w:rsidR="001F06F5" w:rsidRPr="001F06F5" w:rsidRDefault="001F06F5" w:rsidP="00C96575">
      <w:pPr>
        <w:widowControl/>
        <w:jc w:val="both"/>
        <w:rPr>
          <w:rFonts w:ascii="Cambria" w:eastAsia="Cambria" w:hAnsi="Cambria" w:cs="Cambria"/>
          <w:sz w:val="24"/>
          <w:szCs w:val="24"/>
          <w:u w:val="single"/>
          <w:lang w:val="en"/>
        </w:rPr>
      </w:pPr>
    </w:p>
    <w:p w14:paraId="3E449F10" w14:textId="005FF36F" w:rsidR="001F06F5" w:rsidRPr="001F06F5" w:rsidRDefault="001F06F5" w:rsidP="00C96575">
      <w:pPr>
        <w:widowControl/>
        <w:jc w:val="both"/>
        <w:rPr>
          <w:rFonts w:ascii="Cambria" w:eastAsia="Cambria" w:hAnsi="Cambria" w:cs="Cambria"/>
          <w:sz w:val="24"/>
          <w:szCs w:val="24"/>
          <w:lang w:val="en"/>
        </w:rPr>
      </w:pPr>
      <w:r w:rsidRPr="001F06F5">
        <w:rPr>
          <w:rFonts w:ascii="Cambria" w:eastAsia="Cambria" w:hAnsi="Cambria" w:cs="Cambria"/>
          <w:b/>
          <w:sz w:val="24"/>
          <w:szCs w:val="24"/>
          <w:u w:val="single"/>
          <w:lang w:val="en"/>
        </w:rPr>
        <w:t>NaCl; Sodium Chloride</w:t>
      </w:r>
      <w:r w:rsidRPr="001F06F5">
        <w:rPr>
          <w:rFonts w:ascii="Cambria" w:eastAsia="Cambria" w:hAnsi="Cambria" w:cs="Cambria"/>
          <w:sz w:val="24"/>
          <w:szCs w:val="24"/>
          <w:lang w:val="en"/>
        </w:rPr>
        <w:t xml:space="preserve"> - Skin i</w:t>
      </w:r>
      <w:r w:rsidR="00F46932">
        <w:rPr>
          <w:rFonts w:ascii="Cambria" w:eastAsia="Cambria" w:hAnsi="Cambria" w:cs="Cambria"/>
          <w:sz w:val="24"/>
          <w:szCs w:val="24"/>
          <w:lang w:val="en"/>
        </w:rPr>
        <w:t xml:space="preserve">rritant; Serious eye irritant; </w:t>
      </w:r>
      <w:r w:rsidRPr="001F06F5">
        <w:rPr>
          <w:rFonts w:ascii="Cambria" w:eastAsia="Cambria" w:hAnsi="Cambria" w:cs="Cambria"/>
          <w:sz w:val="24"/>
          <w:szCs w:val="24"/>
          <w:lang w:val="en"/>
        </w:rPr>
        <w:t>May cause respiratory irritation</w:t>
      </w:r>
      <w:r w:rsidR="00F46932">
        <w:rPr>
          <w:rFonts w:ascii="Cambria" w:eastAsia="Cambria" w:hAnsi="Cambria" w:cs="Cambria"/>
          <w:sz w:val="24"/>
          <w:szCs w:val="24"/>
          <w:lang w:val="en"/>
        </w:rPr>
        <w:t>.</w:t>
      </w:r>
      <w:r w:rsidR="00B96589">
        <w:rPr>
          <w:rFonts w:ascii="Cambria" w:eastAsia="Cambria" w:hAnsi="Cambria" w:cs="Cambria"/>
          <w:sz w:val="24"/>
          <w:szCs w:val="24"/>
          <w:lang w:val="en"/>
        </w:rPr>
        <w:t>[</w:t>
      </w:r>
      <w:r w:rsidR="00B96589" w:rsidRPr="00B96589">
        <w:rPr>
          <w:rFonts w:ascii="Cambria" w:eastAsia="Cambria" w:hAnsi="Cambria" w:cs="Cambria"/>
          <w:color w:val="0070C0"/>
          <w:sz w:val="24"/>
          <w:szCs w:val="24"/>
          <w:lang w:val="en"/>
        </w:rPr>
        <w:t>3</w:t>
      </w:r>
      <w:r w:rsidR="00B96589">
        <w:rPr>
          <w:rFonts w:ascii="Cambria" w:eastAsia="Cambria" w:hAnsi="Cambria" w:cs="Cambria"/>
          <w:sz w:val="24"/>
          <w:szCs w:val="24"/>
          <w:lang w:val="en"/>
        </w:rPr>
        <w:t>]</w:t>
      </w:r>
    </w:p>
    <w:p w14:paraId="3CC12692" w14:textId="77777777" w:rsidR="00B96589" w:rsidRPr="001F06F5" w:rsidRDefault="00B96589" w:rsidP="00C96575">
      <w:pPr>
        <w:widowControl/>
        <w:jc w:val="both"/>
        <w:rPr>
          <w:rFonts w:ascii="Cambria" w:eastAsia="Cambria" w:hAnsi="Cambria" w:cs="Cambria"/>
          <w:b/>
          <w:sz w:val="24"/>
          <w:szCs w:val="24"/>
          <w:u w:val="single"/>
          <w:lang w:val="en"/>
        </w:rPr>
      </w:pPr>
    </w:p>
    <w:p w14:paraId="6415389B" w14:textId="20CE4F9A" w:rsidR="001F06F5" w:rsidRPr="001F06F5" w:rsidRDefault="005868AB" w:rsidP="00C96575">
      <w:pPr>
        <w:widowControl/>
        <w:jc w:val="both"/>
        <w:rPr>
          <w:rFonts w:ascii="Cambria" w:eastAsia="Cambria" w:hAnsi="Cambria" w:cs="Cambria"/>
          <w:sz w:val="24"/>
          <w:szCs w:val="24"/>
          <w:lang w:val="en"/>
        </w:rPr>
      </w:pPr>
      <w:r>
        <w:rPr>
          <w:rFonts w:ascii="Cambria" w:eastAsia="Cambria" w:hAnsi="Cambria" w:cs="Cambria"/>
          <w:b/>
          <w:sz w:val="24"/>
          <w:szCs w:val="24"/>
          <w:u w:val="single"/>
          <w:lang w:val="en"/>
        </w:rPr>
        <w:t>NaI, Sodium Iodide</w:t>
      </w:r>
      <w:r w:rsidR="001F06F5" w:rsidRPr="001F06F5">
        <w:rPr>
          <w:rFonts w:ascii="Cambria" w:eastAsia="Cambria" w:hAnsi="Cambria" w:cs="Cambria"/>
          <w:sz w:val="24"/>
          <w:szCs w:val="24"/>
          <w:u w:val="single"/>
          <w:lang w:val="en"/>
        </w:rPr>
        <w:t>-</w:t>
      </w:r>
      <w:r w:rsidRPr="005868AB">
        <w:rPr>
          <w:rFonts w:ascii="Cambria" w:eastAsia="Cambria" w:hAnsi="Cambria" w:cs="Cambria"/>
          <w:sz w:val="24"/>
          <w:szCs w:val="24"/>
        </w:rPr>
        <w:t>Very hazardous in case of ingestion. Hazardous in case of eye contact (irritant), of inhalation. Slightly hazardous in case of skin contact (irritant, permeator)</w:t>
      </w:r>
      <w:r w:rsidR="001F06F5" w:rsidRPr="005868AB">
        <w:rPr>
          <w:rFonts w:ascii="Cambria" w:eastAsia="Cambria" w:hAnsi="Cambria" w:cs="Cambria"/>
          <w:sz w:val="24"/>
          <w:szCs w:val="24"/>
          <w:lang w:val="en"/>
        </w:rPr>
        <w:t>.</w:t>
      </w:r>
      <w:r w:rsidR="00B96589" w:rsidRPr="005868AB">
        <w:rPr>
          <w:rFonts w:ascii="Cambria" w:eastAsia="Cambria" w:hAnsi="Cambria" w:cs="Cambria"/>
          <w:sz w:val="24"/>
          <w:szCs w:val="24"/>
          <w:lang w:val="en"/>
        </w:rPr>
        <w:t>[</w:t>
      </w:r>
      <w:r w:rsidR="00A24D32">
        <w:rPr>
          <w:rFonts w:ascii="Cambria" w:eastAsia="Cambria" w:hAnsi="Cambria" w:cs="Cambria"/>
          <w:color w:val="0070C0"/>
          <w:sz w:val="24"/>
          <w:szCs w:val="24"/>
          <w:lang w:val="en"/>
        </w:rPr>
        <w:t>4</w:t>
      </w:r>
      <w:r w:rsidR="00B96589">
        <w:rPr>
          <w:rFonts w:ascii="Cambria" w:eastAsia="Cambria" w:hAnsi="Cambria" w:cs="Cambria"/>
          <w:sz w:val="24"/>
          <w:szCs w:val="24"/>
          <w:lang w:val="en"/>
        </w:rPr>
        <w:t>]</w:t>
      </w:r>
    </w:p>
    <w:p w14:paraId="1690E1BA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4F30493A" w14:textId="7055E785" w:rsidR="001F06F5" w:rsidRPr="00C27DCD" w:rsidRDefault="00031867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</w:pPr>
      <w:r w:rsidRPr="00C27DC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>Effect of Hofmeister Salts</w:t>
      </w:r>
      <w:r w:rsidR="001F06F5" w:rsidRPr="00C27DCD">
        <w:rPr>
          <w:rFonts w:ascii="Times New Roman" w:eastAsia="Times New Roman" w:hAnsi="Times New Roman" w:cs="Times New Roman"/>
          <w:b/>
          <w:sz w:val="24"/>
          <w:szCs w:val="24"/>
          <w:u w:val="single"/>
          <w:lang w:val="en"/>
        </w:rPr>
        <w:t xml:space="preserve"> on Egg Whites (lab)</w:t>
      </w:r>
    </w:p>
    <w:p w14:paraId="0A7619CE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6FC89E3E" w14:textId="7A3FA6ED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Objective: 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Students will be able to describe how salts impact the behavior of proteins.</w:t>
      </w:r>
    </w:p>
    <w:p w14:paraId="7E6BA961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034DEDFF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Essential question: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How does the identity and concentration of salts affect the temperature at which proteins precipitate out in solutions?</w:t>
      </w:r>
    </w:p>
    <w:p w14:paraId="5FAFF792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7CB9951F" w14:textId="77777777" w:rsidR="001F06F5" w:rsidRDefault="001F06F5" w:rsidP="00C9657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>Engage: (5 min.)</w:t>
      </w:r>
    </w:p>
    <w:p w14:paraId="3E493B6F" w14:textId="77777777" w:rsidR="007739E9" w:rsidRPr="001F06F5" w:rsidRDefault="007739E9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E19F05" w14:textId="19441B9E" w:rsidR="001F06F5" w:rsidRDefault="007739E9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r w:rsidRPr="007739E9">
        <w:rPr>
          <w:rFonts w:ascii="Times New Roman" w:eastAsia="Times New Roman" w:hAnsi="Times New Roman" w:cs="Times New Roman"/>
          <w:sz w:val="24"/>
          <w:szCs w:val="24"/>
        </w:rPr>
        <w:t>Teacher will pass out cards with pictures of folded proteins, unfolded proteins and aggregated proteins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, and will ask them to sequence the card which would be the protein structure at room temperature, when heated and the final stabilized structure. </w:t>
      </w:r>
    </w:p>
    <w:p w14:paraId="033B83E2" w14:textId="1C1246D7" w:rsidR="007739E9" w:rsidRDefault="007739E9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2. Teacher will walk around the room and have a casual conversation with students and ask why they arranged it the way they did. </w:t>
      </w:r>
      <w:r w:rsidR="00514CEF">
        <w:rPr>
          <w:rFonts w:ascii="Times New Roman" w:eastAsia="Times New Roman" w:hAnsi="Times New Roman" w:cs="Times New Roman"/>
          <w:sz w:val="24"/>
          <w:szCs w:val="24"/>
        </w:rPr>
        <w:t>Allow the students to read the background information on the lab worksheet to obtain supporting information.</w:t>
      </w:r>
    </w:p>
    <w:p w14:paraId="5B25BA65" w14:textId="11152A05" w:rsidR="007739E9" w:rsidRDefault="007739E9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3. Before starting the lab, supplement</w:t>
      </w:r>
      <w:r w:rsidR="00BF072C">
        <w:rPr>
          <w:rFonts w:ascii="Times New Roman" w:eastAsia="Times New Roman" w:hAnsi="Times New Roman" w:cs="Times New Roman"/>
          <w:sz w:val="24"/>
          <w:szCs w:val="24"/>
        </w:rPr>
        <w:t xml:space="preserve"> students understanding on the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structure of proteins and </w:t>
      </w:r>
      <w:r w:rsidR="00514CEF">
        <w:rPr>
          <w:rFonts w:ascii="Times New Roman" w:eastAsia="Times New Roman" w:hAnsi="Times New Roman" w:cs="Times New Roman"/>
          <w:sz w:val="24"/>
          <w:szCs w:val="24"/>
        </w:rPr>
        <w:t>the effect of temperature.</w:t>
      </w:r>
    </w:p>
    <w:p w14:paraId="2A9FC118" w14:textId="77777777" w:rsidR="00031867" w:rsidRDefault="00031867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4DBF7F39" w14:textId="1B1AD3E7" w:rsidR="00031867" w:rsidRPr="007739E9" w:rsidRDefault="00031867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031867">
        <w:rPr>
          <w:rFonts w:ascii="Times New Roman" w:eastAsia="Times New Roman" w:hAnsi="Times New Roman" w:cs="Times New Roman"/>
          <w:b/>
          <w:sz w:val="24"/>
          <w:szCs w:val="24"/>
        </w:rPr>
        <w:t>Note to teacher: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It is also important that the teacher show the instructional video clip produced along with this lesson that will show an overview of this lab with easy-to-follow instructions.</w:t>
      </w:r>
    </w:p>
    <w:p w14:paraId="739E56A9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C6F750D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>Explore: (30 min.)</w:t>
      </w:r>
    </w:p>
    <w:p w14:paraId="7AEA3DAC" w14:textId="77777777" w:rsidR="001F06F5" w:rsidRPr="001F06F5" w:rsidRDefault="001F06F5" w:rsidP="00C96575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Using equitable grouping strategy, have the class divided into groups of four.</w:t>
      </w:r>
    </w:p>
    <w:p w14:paraId="074CFA68" w14:textId="77777777" w:rsidR="001F06F5" w:rsidRPr="001F06F5" w:rsidRDefault="001F06F5" w:rsidP="00C96575">
      <w:pPr>
        <w:widowControl/>
        <w:numPr>
          <w:ilvl w:val="0"/>
          <w:numId w:val="15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Remind students of safety considerations.</w:t>
      </w:r>
    </w:p>
    <w:p w14:paraId="2F2F1244" w14:textId="77777777" w:rsidR="001F06F5" w:rsidRPr="001F06F5" w:rsidRDefault="001F06F5" w:rsidP="00C96575">
      <w:pPr>
        <w:widowControl/>
        <w:numPr>
          <w:ilvl w:val="0"/>
          <w:numId w:val="15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Have them get their lab worksheets, read background information and formulate hypothesis.</w:t>
      </w:r>
    </w:p>
    <w:p w14:paraId="3BDC942B" w14:textId="5039528F" w:rsidR="001F06F5" w:rsidRPr="001F06F5" w:rsidRDefault="001F06F5" w:rsidP="00C96575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 xml:space="preserve">Have students get their materials and work to gather data by following the procedure in </w:t>
      </w:r>
      <w:r w:rsidR="00514CEF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</w:rPr>
        <w:t xml:space="preserve"> the experiment with different salts on egg whites. </w:t>
      </w:r>
    </w:p>
    <w:p w14:paraId="182D0AD1" w14:textId="77777777" w:rsidR="001F06F5" w:rsidRPr="001F06F5" w:rsidRDefault="001F06F5" w:rsidP="00C96575">
      <w:pPr>
        <w:widowControl/>
        <w:numPr>
          <w:ilvl w:val="0"/>
          <w:numId w:val="15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>Circulate and provide support to students as they complete the investigation.</w:t>
      </w:r>
    </w:p>
    <w:p w14:paraId="1304BB8F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79C294D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>Evaluate: (5 min.)</w:t>
      </w:r>
    </w:p>
    <w:p w14:paraId="7CE94C54" w14:textId="77777777" w:rsidR="001F06F5" w:rsidRPr="001F06F5" w:rsidRDefault="001F06F5" w:rsidP="00C96575">
      <w:pPr>
        <w:widowControl/>
        <w:numPr>
          <w:ilvl w:val="0"/>
          <w:numId w:val="17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 xml:space="preserve">Have students organize, complete their data table, create a bar graph to show a visual representation of their data, and answer the analysis questions. </w:t>
      </w:r>
    </w:p>
    <w:p w14:paraId="1D223F29" w14:textId="77777777" w:rsidR="001F06F5" w:rsidRPr="001F06F5" w:rsidRDefault="001F06F5" w:rsidP="00C96575">
      <w:pPr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49DD14A" w14:textId="77777777" w:rsidR="00C96575" w:rsidRDefault="00C96575" w:rsidP="00C9657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14:paraId="45DDB91F" w14:textId="76F3DE23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>Elaborate/ Explain: (10 min.)</w:t>
      </w:r>
    </w:p>
    <w:p w14:paraId="6613C110" w14:textId="169F8368" w:rsidR="001F06F5" w:rsidRPr="001F06F5" w:rsidRDefault="00514CEF" w:rsidP="00C96575">
      <w:pPr>
        <w:widowControl/>
        <w:numPr>
          <w:ilvl w:val="0"/>
          <w:numId w:val="1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Students refer to key terms 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</w:rPr>
        <w:t xml:space="preserve">and definitions to help them formulate their reasoning. </w:t>
      </w:r>
    </w:p>
    <w:p w14:paraId="1EE264BF" w14:textId="3A4779F4" w:rsidR="001F06F5" w:rsidRPr="001F06F5" w:rsidRDefault="00514CEF" w:rsidP="00C96575">
      <w:pPr>
        <w:widowControl/>
        <w:numPr>
          <w:ilvl w:val="0"/>
          <w:numId w:val="16"/>
        </w:numPr>
        <w:spacing w:line="276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The teacher can</w:t>
      </w:r>
      <w:r w:rsidR="00A24D32">
        <w:rPr>
          <w:rFonts w:ascii="Times New Roman" w:eastAsia="Times New Roman" w:hAnsi="Times New Roman" w:cs="Times New Roman"/>
          <w:sz w:val="24"/>
          <w:szCs w:val="24"/>
        </w:rPr>
        <w:t xml:space="preserve"> make clarifying statements if </w:t>
      </w:r>
      <w:r>
        <w:rPr>
          <w:rFonts w:ascii="Times New Roman" w:eastAsia="Times New Roman" w:hAnsi="Times New Roman" w:cs="Times New Roman"/>
          <w:sz w:val="24"/>
          <w:szCs w:val="24"/>
        </w:rPr>
        <w:t>students need</w:t>
      </w:r>
      <w:r w:rsidR="001F06F5" w:rsidRPr="001F06F5">
        <w:rPr>
          <w:rFonts w:ascii="Times New Roman" w:eastAsia="Times New Roman" w:hAnsi="Times New Roman" w:cs="Times New Roman"/>
          <w:sz w:val="24"/>
          <w:szCs w:val="24"/>
        </w:rPr>
        <w:t xml:space="preserve"> some feedback.</w:t>
      </w:r>
    </w:p>
    <w:p w14:paraId="6E3FB65F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D444330" w14:textId="5DAD97ED" w:rsid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</w:rPr>
        <w:t xml:space="preserve">Extend: </w:t>
      </w:r>
      <w:r w:rsidR="00D25C2D">
        <w:rPr>
          <w:rFonts w:ascii="Times New Roman" w:eastAsia="Times New Roman" w:hAnsi="Times New Roman" w:cs="Times New Roman"/>
          <w:b/>
          <w:sz w:val="24"/>
          <w:szCs w:val="24"/>
        </w:rPr>
        <w:t>(5-10 min.)</w:t>
      </w:r>
    </w:p>
    <w:p w14:paraId="67AA51F6" w14:textId="77777777" w:rsidR="00D25C2D" w:rsidRPr="001F06F5" w:rsidRDefault="00D25C2D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E4F1563" w14:textId="14C133BD" w:rsidR="001F06F5" w:rsidRDefault="00D25C2D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</w:t>
      </w:r>
      <w:r w:rsidR="00031867" w:rsidRPr="00031867">
        <w:rPr>
          <w:rFonts w:ascii="Times New Roman" w:eastAsia="Times New Roman" w:hAnsi="Times New Roman" w:cs="Times New Roman"/>
          <w:b/>
          <w:sz w:val="24"/>
          <w:szCs w:val="24"/>
        </w:rPr>
        <w:t>Ask the question</w:t>
      </w:r>
      <w:r w:rsidR="00031867">
        <w:rPr>
          <w:rFonts w:ascii="Times New Roman" w:eastAsia="Times New Roman" w:hAnsi="Times New Roman" w:cs="Times New Roman"/>
          <w:sz w:val="24"/>
          <w:szCs w:val="24"/>
        </w:rPr>
        <w:t xml:space="preserve">: Why do we care about protein folding and unfolding? </w:t>
      </w:r>
    </w:p>
    <w:p w14:paraId="06EB2491" w14:textId="77777777" w:rsidR="001E73FF" w:rsidRDefault="001E73FF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19980DB" w14:textId="6640D780" w:rsidR="00031867" w:rsidRDefault="00031867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Lots of diseases from </w:t>
      </w:r>
      <w:r w:rsidRPr="00D25C2D">
        <w:rPr>
          <w:rFonts w:ascii="Times New Roman" w:eastAsia="Times New Roman" w:hAnsi="Times New Roman" w:cs="Times New Roman"/>
          <w:sz w:val="24"/>
          <w:szCs w:val="24"/>
        </w:rPr>
        <w:t xml:space="preserve">Parkinson’s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and </w:t>
      </w:r>
      <w:r w:rsidRPr="00D25C2D">
        <w:rPr>
          <w:rFonts w:ascii="Times New Roman" w:eastAsia="Times New Roman" w:hAnsi="Times New Roman" w:cs="Times New Roman"/>
          <w:sz w:val="24"/>
          <w:szCs w:val="24"/>
        </w:rPr>
        <w:t>Sickle cell anemia</w:t>
      </w:r>
      <w:r w:rsidR="00AD20B9">
        <w:rPr>
          <w:rFonts w:ascii="Times New Roman" w:eastAsia="Times New Roman" w:hAnsi="Times New Roman" w:cs="Times New Roman"/>
          <w:sz w:val="24"/>
          <w:szCs w:val="24"/>
        </w:rPr>
        <w:t xml:space="preserve"> to </w:t>
      </w:r>
      <w:r w:rsidR="00AD20B9" w:rsidRPr="00D25C2D">
        <w:rPr>
          <w:rFonts w:ascii="Times New Roman" w:eastAsia="Times New Roman" w:hAnsi="Times New Roman" w:cs="Times New Roman"/>
          <w:sz w:val="24"/>
          <w:szCs w:val="24"/>
        </w:rPr>
        <w:t>C</w:t>
      </w:r>
      <w:r w:rsidRPr="00D25C2D">
        <w:rPr>
          <w:rFonts w:ascii="Times New Roman" w:eastAsia="Times New Roman" w:hAnsi="Times New Roman" w:cs="Times New Roman"/>
          <w:sz w:val="24"/>
          <w:szCs w:val="24"/>
        </w:rPr>
        <w:t>ataract formation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in the eyes as well as all </w:t>
      </w:r>
      <w:r w:rsidRPr="00D25C2D">
        <w:rPr>
          <w:rFonts w:ascii="Times New Roman" w:eastAsia="Times New Roman" w:hAnsi="Times New Roman" w:cs="Times New Roman"/>
          <w:sz w:val="24"/>
          <w:szCs w:val="24"/>
        </w:rPr>
        <w:t xml:space="preserve">Neurodegenerative </w:t>
      </w:r>
      <w:r>
        <w:rPr>
          <w:rFonts w:ascii="Times New Roman" w:eastAsia="Times New Roman" w:hAnsi="Times New Roman" w:cs="Times New Roman"/>
          <w:sz w:val="24"/>
          <w:szCs w:val="24"/>
        </w:rPr>
        <w:t>diseases involve protein misfolding.</w:t>
      </w:r>
    </w:p>
    <w:p w14:paraId="60982CA1" w14:textId="375F1A4F" w:rsidR="00AD20B9" w:rsidRDefault="00AD20B9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Frying eggs, making Jello, cooking dinner are</w:t>
      </w:r>
      <w:r w:rsidR="00D25C2D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related to protein denaturation and aggregation.</w:t>
      </w:r>
    </w:p>
    <w:p w14:paraId="05A53EE6" w14:textId="31CC5524" w:rsidR="00AD20B9" w:rsidRPr="00031867" w:rsidRDefault="001E73FF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Ion specific effects play</w:t>
      </w:r>
      <w:r w:rsidRPr="0068025B">
        <w:rPr>
          <w:rFonts w:ascii="Times New Roman" w:hAnsi="Times New Roman" w:cs="Times New Roman"/>
        </w:rPr>
        <w:t xml:space="preserve"> an important role for interactions</w:t>
      </w:r>
      <w:r>
        <w:t xml:space="preserve"> </w:t>
      </w:r>
      <w:r w:rsidRPr="00683194">
        <w:rPr>
          <w:rFonts w:ascii="Times New Roman" w:hAnsi="Times New Roman" w:cs="Times New Roman"/>
          <w:sz w:val="23"/>
          <w:szCs w:val="23"/>
        </w:rPr>
        <w:t>at the air/water interface</w:t>
      </w:r>
      <w:r>
        <w:rPr>
          <w:rFonts w:ascii="Times New Roman" w:hAnsi="Times New Roman" w:cs="Times New Roman"/>
          <w:sz w:val="23"/>
          <w:szCs w:val="23"/>
        </w:rPr>
        <w:t xml:space="preserve"> and are  </w:t>
      </w:r>
      <w:r w:rsidRPr="00683194">
        <w:rPr>
          <w:rFonts w:ascii="Times New Roman" w:hAnsi="Times New Roman" w:cs="Times New Roman"/>
          <w:sz w:val="23"/>
          <w:szCs w:val="23"/>
        </w:rPr>
        <w:t xml:space="preserve"> impor</w:t>
      </w:r>
      <w:r>
        <w:rPr>
          <w:rFonts w:ascii="Times New Roman" w:hAnsi="Times New Roman" w:cs="Times New Roman"/>
          <w:sz w:val="23"/>
          <w:szCs w:val="23"/>
        </w:rPr>
        <w:t>tant in atmospheric chemistry</w:t>
      </w:r>
    </w:p>
    <w:p w14:paraId="6C898E6D" w14:textId="77777777" w:rsidR="00765EB4" w:rsidRDefault="00765EB4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8EE5F0C" w14:textId="4DDA384D" w:rsidR="005129A3" w:rsidRDefault="00D25C2D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Evaluate/</w:t>
      </w:r>
      <w:r w:rsidR="005129A3">
        <w:rPr>
          <w:rFonts w:ascii="Times New Roman" w:eastAsia="Times New Roman" w:hAnsi="Times New Roman" w:cs="Times New Roman"/>
          <w:b/>
          <w:sz w:val="24"/>
          <w:szCs w:val="24"/>
        </w:rPr>
        <w:t>Assess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:</w:t>
      </w:r>
    </w:p>
    <w:p w14:paraId="7429DD1C" w14:textId="77777777" w:rsidR="00765EB4" w:rsidRDefault="00765EB4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148292" w14:textId="0344C21B" w:rsidR="00765EB4" w:rsidRPr="00A24D32" w:rsidRDefault="00D25C2D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25C2D">
        <w:rPr>
          <w:rFonts w:ascii="Times New Roman" w:eastAsia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eastAsia="Times New Roman" w:hAnsi="Times New Roman" w:cs="Times New Roman"/>
          <w:sz w:val="24"/>
          <w:szCs w:val="24"/>
        </w:rPr>
        <w:t>t</w:t>
      </w:r>
      <w:r w:rsidR="00765EB4" w:rsidRPr="00A24D32">
        <w:rPr>
          <w:rFonts w:ascii="Times New Roman" w:eastAsia="Times New Roman" w:hAnsi="Times New Roman" w:cs="Times New Roman"/>
          <w:sz w:val="24"/>
          <w:szCs w:val="24"/>
        </w:rPr>
        <w:t>eacher can use a quick informal assessment on the fourth day before proceeding to the next lesson to check for student’s understanding of the Hofmeister series.</w:t>
      </w:r>
    </w:p>
    <w:p w14:paraId="0718BF9F" w14:textId="0B8B2878" w:rsidR="005129A3" w:rsidRPr="001F06F5" w:rsidRDefault="005129A3" w:rsidP="00C96575">
      <w:pPr>
        <w:widowControl/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00B7F50" w14:textId="6A29E43E" w:rsidR="0080255C" w:rsidRDefault="005129A3" w:rsidP="00C96575">
      <w:pPr>
        <w:widowControl/>
        <w:numPr>
          <w:ilvl w:val="0"/>
          <w:numId w:val="2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sz w:val="24"/>
          <w:szCs w:val="24"/>
        </w:rPr>
        <w:t xml:space="preserve">Facilitate a </w:t>
      </w:r>
      <w:r w:rsidR="00765EB4">
        <w:rPr>
          <w:rFonts w:ascii="Times New Roman" w:eastAsia="Times New Roman" w:hAnsi="Times New Roman" w:cs="Times New Roman"/>
          <w:sz w:val="24"/>
          <w:szCs w:val="24"/>
        </w:rPr>
        <w:t>post</w:t>
      </w:r>
      <w:r w:rsidR="0080255C">
        <w:rPr>
          <w:rFonts w:ascii="Times New Roman" w:eastAsia="Times New Roman" w:hAnsi="Times New Roman" w:cs="Times New Roman"/>
          <w:sz w:val="24"/>
          <w:szCs w:val="24"/>
        </w:rPr>
        <w:t>-</w:t>
      </w:r>
      <w:r w:rsidR="00765EB4">
        <w:rPr>
          <w:rFonts w:ascii="Times New Roman" w:eastAsia="Times New Roman" w:hAnsi="Times New Roman" w:cs="Times New Roman"/>
          <w:sz w:val="24"/>
          <w:szCs w:val="24"/>
        </w:rPr>
        <w:t xml:space="preserve"> lab discussion regarding the data and results from the lab in the previous day.</w:t>
      </w:r>
    </w:p>
    <w:p w14:paraId="49F7E709" w14:textId="161BBFA8" w:rsidR="0080255C" w:rsidRPr="001E73FF" w:rsidRDefault="0080255C" w:rsidP="00C96575">
      <w:pPr>
        <w:widowControl/>
        <w:spacing w:line="276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E73FF">
        <w:rPr>
          <w:rFonts w:ascii="Times New Roman" w:eastAsia="Times New Roman" w:hAnsi="Times New Roman" w:cs="Times New Roman"/>
          <w:b/>
          <w:sz w:val="24"/>
          <w:szCs w:val="24"/>
        </w:rPr>
        <w:t>Ask the following questions:</w:t>
      </w:r>
    </w:p>
    <w:p w14:paraId="2935F599" w14:textId="7763C09B" w:rsidR="0080255C" w:rsidRDefault="0080255C" w:rsidP="00C96575">
      <w:pPr>
        <w:pStyle w:val="ListParagraph"/>
        <w:widowControl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salt lowered th</w:t>
      </w:r>
      <w:r w:rsidR="001E73FF">
        <w:rPr>
          <w:rFonts w:ascii="Times New Roman" w:eastAsia="Times New Roman" w:hAnsi="Times New Roman" w:cs="Times New Roman"/>
          <w:sz w:val="24"/>
          <w:szCs w:val="24"/>
        </w:rPr>
        <w:t>e cloud-point temperature? Explain.</w:t>
      </w:r>
    </w:p>
    <w:p w14:paraId="574520C4" w14:textId="40F27FB2" w:rsidR="0080255C" w:rsidRDefault="0080255C" w:rsidP="00C96575">
      <w:pPr>
        <w:pStyle w:val="ListParagraph"/>
        <w:widowControl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salt raised the cloud-point temperature &amp; why?</w:t>
      </w:r>
    </w:p>
    <w:p w14:paraId="3219B844" w14:textId="0252960B" w:rsidR="0080255C" w:rsidRDefault="0080255C" w:rsidP="00C96575">
      <w:pPr>
        <w:pStyle w:val="ListParagraph"/>
        <w:widowControl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salt had the ability to induce the denaturation</w:t>
      </w:r>
      <w:r w:rsidR="008C3080">
        <w:rPr>
          <w:rFonts w:ascii="Times New Roman" w:eastAsia="Times New Roman" w:hAnsi="Times New Roman" w:cs="Times New Roman"/>
          <w:sz w:val="24"/>
          <w:szCs w:val="24"/>
        </w:rPr>
        <w:t xml:space="preserve"> of protein </w:t>
      </w:r>
      <w:proofErr w:type="gramStart"/>
      <w:r w:rsidR="008C3080">
        <w:rPr>
          <w:rFonts w:ascii="Times New Roman" w:eastAsia="Times New Roman" w:hAnsi="Times New Roman" w:cs="Times New Roman"/>
          <w:sz w:val="24"/>
          <w:szCs w:val="24"/>
        </w:rPr>
        <w:t>( from</w:t>
      </w:r>
      <w:proofErr w:type="gramEnd"/>
      <w:r w:rsidR="008C3080">
        <w:rPr>
          <w:rFonts w:ascii="Times New Roman" w:eastAsia="Times New Roman" w:hAnsi="Times New Roman" w:cs="Times New Roman"/>
          <w:sz w:val="24"/>
          <w:szCs w:val="24"/>
        </w:rPr>
        <w:t xml:space="preserve"> folded to unf</w:t>
      </w:r>
      <w:r>
        <w:rPr>
          <w:rFonts w:ascii="Times New Roman" w:eastAsia="Times New Roman" w:hAnsi="Times New Roman" w:cs="Times New Roman"/>
          <w:sz w:val="24"/>
          <w:szCs w:val="24"/>
        </w:rPr>
        <w:t>olded state)?</w:t>
      </w:r>
    </w:p>
    <w:p w14:paraId="1FBED20F" w14:textId="7CE053C7" w:rsidR="0080255C" w:rsidRDefault="0080255C" w:rsidP="00C96575">
      <w:pPr>
        <w:pStyle w:val="ListParagraph"/>
        <w:widowControl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Which salt had the ability to stabilize the folded state the protein in egg white?</w:t>
      </w:r>
    </w:p>
    <w:p w14:paraId="28270B11" w14:textId="6B50AE29" w:rsidR="0080255C" w:rsidRDefault="0080255C" w:rsidP="00C96575">
      <w:pPr>
        <w:pStyle w:val="ListParagraph"/>
        <w:widowControl/>
        <w:numPr>
          <w:ilvl w:val="0"/>
          <w:numId w:val="10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Who confirmed or rejected his/her hypothesis? Why?</w:t>
      </w:r>
    </w:p>
    <w:p w14:paraId="5AF42CD6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28C8511" w14:textId="1CB9586E" w:rsidR="000B51D6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Teacher Resources:</w:t>
      </w: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43D9B657" w14:textId="77777777" w:rsidR="000B51D6" w:rsidRPr="001F06F5" w:rsidRDefault="000B51D6" w:rsidP="00C96575">
      <w:pPr>
        <w:widowControl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6C62974C" w14:textId="07F7A0F6" w:rsidR="00D25C2D" w:rsidRDefault="000B51D6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The following related literatures on the Hofmeister series were useful resources in developing the lesson. It will be beneficial if the teacher read through them to get a substantial background information. </w:t>
      </w:r>
    </w:p>
    <w:p w14:paraId="1A534948" w14:textId="77777777" w:rsidR="00D25C2D" w:rsidRDefault="00D25C2D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1235074B" w14:textId="1D5328DC" w:rsidR="000B51D6" w:rsidRPr="001F06F5" w:rsidRDefault="00F40CF4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The video clip produced by Chad Drexler &amp; Jo Virtudes is also an excellent teaching resource. Please see the link below.</w:t>
      </w:r>
    </w:p>
    <w:p w14:paraId="17657A00" w14:textId="77777777" w:rsidR="000B51D6" w:rsidRPr="001F06F5" w:rsidRDefault="000B51D6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2B061CDB" w14:textId="6327DFA4" w:rsidR="000B51D6" w:rsidRPr="00F40CF4" w:rsidRDefault="000B51D6" w:rsidP="00C96575">
      <w:pPr>
        <w:pStyle w:val="ListParagraph"/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lastRenderedPageBreak/>
        <w:t xml:space="preserve">Jungwirth, Pavel, and Paul S. Cremer. </w:t>
      </w:r>
      <w:r w:rsidRPr="00F40CF4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"Beyond Hofmeister."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Nature Chemistry </w:t>
      </w:r>
      <w:proofErr w:type="gramStart"/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>6.April</w:t>
      </w:r>
      <w:proofErr w:type="gramEnd"/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2014 (2014): 261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softHyphen/>
        <w:t>63. Cremer Research Group Publications. Web. 9 July 2015.</w:t>
      </w:r>
      <w:r w:rsidRPr="00F40CF4">
        <w:rPr>
          <w:rFonts w:ascii="Arial" w:eastAsia="Arial" w:hAnsi="Arial" w:cs="Arial"/>
          <w:lang w:val="en"/>
        </w:rPr>
        <w:t xml:space="preserve"> 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>&lt;http://sites.psu.edu/cremer/?page_id=26&gt;.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cr/>
      </w:r>
    </w:p>
    <w:p w14:paraId="248DC2A5" w14:textId="7612315F" w:rsidR="000B51D6" w:rsidRPr="00F40CF4" w:rsidRDefault="000B51D6" w:rsidP="00C96575">
      <w:pPr>
        <w:pStyle w:val="ListParagraph"/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Zhang, Y., &amp; Cremer, P. S. (2009). </w:t>
      </w:r>
      <w:r w:rsidR="001E73FF" w:rsidRPr="00F40CF4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The Inverse and Direct Hofmeister Series for L</w:t>
      </w:r>
      <w:r w:rsidRPr="00F40CF4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ysozyme.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> </w:t>
      </w:r>
      <w:r w:rsidRPr="00F40CF4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Proceedings of the National Academy of Sciences of the United States of America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>, </w:t>
      </w:r>
      <w:r w:rsidRPr="00F40CF4">
        <w:rPr>
          <w:rFonts w:ascii="Times New Roman" w:eastAsia="Times New Roman" w:hAnsi="Times New Roman" w:cs="Times New Roman"/>
          <w:i/>
          <w:iCs/>
          <w:sz w:val="24"/>
          <w:szCs w:val="24"/>
          <w:lang w:val="en"/>
        </w:rPr>
        <w:t>106</w:t>
      </w:r>
      <w:r w:rsidRPr="00F40CF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(36), 15249–15253. </w:t>
      </w:r>
      <w:hyperlink r:id="rId12" w:history="1">
        <w:r w:rsidRPr="00F40CF4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"/>
          </w:rPr>
          <w:t>http://doi.org/10.1073/pnas.0907616106</w:t>
        </w:r>
      </w:hyperlink>
    </w:p>
    <w:p w14:paraId="793172A0" w14:textId="77777777" w:rsidR="00F40CF4" w:rsidRDefault="00F40CF4" w:rsidP="00C96575">
      <w:pPr>
        <w:widowControl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386A8B8" w14:textId="7717147A" w:rsidR="00F40CF4" w:rsidRDefault="00F40CF4" w:rsidP="00C96575">
      <w:pPr>
        <w:pStyle w:val="ListParagraph"/>
        <w:widowControl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Video: “The Effect of Hofmeister Salts on Egg Whites: A High School Chemistry Lab”. </w:t>
      </w:r>
    </w:p>
    <w:p w14:paraId="4B79858E" w14:textId="43ECF042" w:rsidR="006E6FE8" w:rsidRPr="006E6FE8" w:rsidRDefault="00E934D6" w:rsidP="006E6FE8">
      <w:pPr>
        <w:widowControl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hyperlink r:id="rId13" w:tgtFrame="_blank" w:tooltip="Original URL: https://youtu.be/Fn7jM6AhzPg. Click or tap if you trust this link." w:history="1">
        <w:r w:rsidR="006E6FE8">
          <w:rPr>
            <w:rStyle w:val="Hyperlink"/>
            <w:rFonts w:ascii="Calibri" w:hAnsi="Calibri" w:cs="Calibri"/>
            <w:bdr w:val="none" w:sz="0" w:space="0" w:color="auto" w:frame="1"/>
            <w:shd w:val="clear" w:color="auto" w:fill="FFFFFF"/>
          </w:rPr>
          <w:t>https://youtu.be/Fn7jM6AhzPg</w:t>
        </w:r>
      </w:hyperlink>
    </w:p>
    <w:p w14:paraId="5544EE98" w14:textId="77777777" w:rsidR="000B51D6" w:rsidRPr="001F06F5" w:rsidRDefault="000B51D6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7147313" w14:textId="77777777" w:rsidR="007A12DF" w:rsidRDefault="007A12DF" w:rsidP="00C96575">
      <w:pPr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</w:pPr>
    </w:p>
    <w:p w14:paraId="0EC75E4D" w14:textId="77777777" w:rsidR="001F06F5" w:rsidRP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</w:rPr>
        <w:t>Student Resources:</w:t>
      </w:r>
      <w:r w:rsidRPr="001F06F5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 </w:t>
      </w:r>
    </w:p>
    <w:p w14:paraId="117957C3" w14:textId="2E1DACA8" w:rsidR="001F06F5" w:rsidRDefault="001F06F5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C3080">
        <w:rPr>
          <w:rFonts w:ascii="Times New Roman" w:eastAsia="Times New Roman" w:hAnsi="Times New Roman" w:cs="Times New Roman"/>
          <w:sz w:val="24"/>
          <w:szCs w:val="24"/>
        </w:rPr>
        <w:t>Hofmeister series</w:t>
      </w:r>
    </w:p>
    <w:p w14:paraId="2207DF8A" w14:textId="461A72E8" w:rsidR="008C3080" w:rsidRDefault="00F952E2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Student worksheet # 1 -</w:t>
      </w:r>
      <w:r w:rsidR="008C3080">
        <w:rPr>
          <w:rFonts w:ascii="Times New Roman" w:eastAsia="Times New Roman" w:hAnsi="Times New Roman" w:cs="Times New Roman"/>
          <w:sz w:val="24"/>
          <w:szCs w:val="24"/>
        </w:rPr>
        <w:t>POE worksheet</w:t>
      </w:r>
    </w:p>
    <w:p w14:paraId="1436E0AE" w14:textId="75269DA4" w:rsidR="008C3080" w:rsidRPr="00A74966" w:rsidRDefault="001E73FF" w:rsidP="00C96575">
      <w:pPr>
        <w:pStyle w:val="ListParagraph"/>
        <w:numPr>
          <w:ilvl w:val="0"/>
          <w:numId w:val="10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St</w:t>
      </w:r>
      <w:r w:rsidR="00F952E2">
        <w:rPr>
          <w:rFonts w:ascii="Times New Roman" w:eastAsia="Times New Roman" w:hAnsi="Times New Roman" w:cs="Times New Roman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sz w:val="24"/>
          <w:szCs w:val="24"/>
        </w:rPr>
        <w:t>d</w:t>
      </w:r>
      <w:r w:rsidR="00F952E2">
        <w:rPr>
          <w:rFonts w:ascii="Times New Roman" w:eastAsia="Times New Roman" w:hAnsi="Times New Roman" w:cs="Times New Roman"/>
          <w:sz w:val="24"/>
          <w:szCs w:val="24"/>
        </w:rPr>
        <w:t xml:space="preserve">ent worksheet # 2 - </w:t>
      </w:r>
      <w:r w:rsidR="008C3080">
        <w:rPr>
          <w:rFonts w:ascii="Times New Roman" w:eastAsia="Times New Roman" w:hAnsi="Times New Roman" w:cs="Times New Roman"/>
          <w:sz w:val="24"/>
          <w:szCs w:val="24"/>
        </w:rPr>
        <w:t>Effect of Hofmeister Anions on Egg Whites (la</w:t>
      </w:r>
      <w:bookmarkStart w:id="0" w:name="_GoBack"/>
      <w:bookmarkEnd w:id="0"/>
      <w:r w:rsidR="008C3080">
        <w:rPr>
          <w:rFonts w:ascii="Times New Roman" w:eastAsia="Times New Roman" w:hAnsi="Times New Roman" w:cs="Times New Roman"/>
          <w:sz w:val="24"/>
          <w:szCs w:val="24"/>
        </w:rPr>
        <w:t>b worksheet)</w:t>
      </w:r>
    </w:p>
    <w:p w14:paraId="18562FC1" w14:textId="77777777" w:rsidR="008C3080" w:rsidRPr="001F06F5" w:rsidRDefault="008C3080" w:rsidP="00C96575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6B740239" w14:textId="77777777" w:rsidR="001F06F5" w:rsidRPr="00A74966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74966">
        <w:rPr>
          <w:rFonts w:ascii="Times New Roman" w:eastAsia="Times New Roman" w:hAnsi="Times New Roman" w:cs="Times New Roman"/>
          <w:b/>
          <w:sz w:val="24"/>
          <w:szCs w:val="24"/>
        </w:rPr>
        <w:t xml:space="preserve">Key terms: </w:t>
      </w:r>
    </w:p>
    <w:p w14:paraId="5C86254A" w14:textId="53AAF7F1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Cloud-point temperature-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onset of light scattering </w:t>
      </w:r>
      <w:r w:rsidR="003C46E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when aggregates form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which makes the solu</w:t>
      </w:r>
      <w:r w:rsidR="007231FD">
        <w:rPr>
          <w:rFonts w:ascii="Times New Roman" w:eastAsia="Times New Roman" w:hAnsi="Times New Roman" w:cs="Times New Roman"/>
          <w:sz w:val="24"/>
          <w:szCs w:val="24"/>
          <w:lang w:val="en"/>
        </w:rPr>
        <w:t>tion turn cloudy.</w:t>
      </w:r>
    </w:p>
    <w:p w14:paraId="215166F8" w14:textId="77777777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Salting-out 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when ions are excluded from the polymer surface resulting to decreased protein solubility.</w:t>
      </w:r>
    </w:p>
    <w:p w14:paraId="4AE7FED3" w14:textId="77777777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Salting- in 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when ions are bound tightly to the polymer surface resulting to increased protein solubility.</w:t>
      </w:r>
    </w:p>
    <w:p w14:paraId="4127D079" w14:textId="77777777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Charge density-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is the amount of charge spread out over a certain area.</w:t>
      </w:r>
    </w:p>
    <w:p w14:paraId="2F759A69" w14:textId="35E30CD0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High charge density ions-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bind water molecules strongly</w:t>
      </w:r>
      <w:r w:rsidR="00C92C64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; strongly hydrated ions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[</w:t>
      </w:r>
      <w:r w:rsidR="00523BF3">
        <w:rPr>
          <w:rFonts w:ascii="Times New Roman" w:eastAsia="Times New Roman" w:hAnsi="Times New Roman" w:cs="Times New Roman"/>
          <w:color w:val="00B0F0"/>
          <w:sz w:val="24"/>
          <w:szCs w:val="24"/>
          <w:lang w:val="en"/>
        </w:rPr>
        <w:t>5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].</w:t>
      </w:r>
    </w:p>
    <w:p w14:paraId="4DB16990" w14:textId="44C010E7" w:rsidR="001F06F5" w:rsidRPr="001F06F5" w:rsidRDefault="001F06F5" w:rsidP="00C96575">
      <w:pPr>
        <w:widowControl/>
        <w:numPr>
          <w:ilvl w:val="0"/>
          <w:numId w:val="18"/>
        </w:numPr>
        <w:spacing w:line="276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Low charge density ions-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bind water molecules weakly</w:t>
      </w:r>
      <w:r w:rsidR="00C92C64">
        <w:rPr>
          <w:rFonts w:ascii="Times New Roman" w:eastAsia="Times New Roman" w:hAnsi="Times New Roman" w:cs="Times New Roman"/>
          <w:sz w:val="24"/>
          <w:szCs w:val="24"/>
          <w:lang w:val="en"/>
        </w:rPr>
        <w:t>; weakly hydrated ions</w:t>
      </w:r>
      <w:r w:rsidR="00E80C67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[</w:t>
      </w:r>
      <w:r w:rsidR="00523BF3">
        <w:rPr>
          <w:rFonts w:ascii="Times New Roman" w:eastAsia="Times New Roman" w:hAnsi="Times New Roman" w:cs="Times New Roman"/>
          <w:color w:val="00B0F0"/>
          <w:sz w:val="24"/>
          <w:szCs w:val="24"/>
          <w:lang w:val="en"/>
        </w:rPr>
        <w:t>5</w:t>
      </w:r>
      <w:r w:rsidRPr="001F06F5">
        <w:rPr>
          <w:rFonts w:ascii="Times New Roman" w:eastAsia="Times New Roman" w:hAnsi="Times New Roman" w:cs="Times New Roman"/>
          <w:sz w:val="24"/>
          <w:szCs w:val="24"/>
          <w:lang w:val="en"/>
        </w:rPr>
        <w:t>].</w:t>
      </w:r>
    </w:p>
    <w:p w14:paraId="046C9DCB" w14:textId="77777777" w:rsidR="00C92C64" w:rsidRDefault="00C92C64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</w:p>
    <w:p w14:paraId="368E9133" w14:textId="77777777" w:rsidR="001F06F5" w:rsidRDefault="001F06F5" w:rsidP="00C96575">
      <w:pPr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1F06F5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References:</w:t>
      </w:r>
    </w:p>
    <w:p w14:paraId="1665279F" w14:textId="77777777" w:rsidR="001F06F5" w:rsidRPr="00CD2649" w:rsidRDefault="001F06F5" w:rsidP="00C96575">
      <w:pPr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4A8481F8" w14:textId="17555971" w:rsidR="00C92C64" w:rsidRPr="00CD2649" w:rsidRDefault="00CD2649" w:rsidP="00C96575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>1.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Hofmeister, F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>Arch.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>Exp.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Pathol. </w:t>
      </w:r>
      <w:r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Pharmakol (Leipzig) 24,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>247-260 (1888)</w:t>
      </w:r>
    </w:p>
    <w:p w14:paraId="04C84C78" w14:textId="405510A1" w:rsidR="00CD2649" w:rsidRDefault="00CD2649" w:rsidP="00C96575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b/>
          <w:sz w:val="24"/>
          <w:szCs w:val="24"/>
          <w:lang w:val="en"/>
        </w:rPr>
      </w:pPr>
      <w:r w:rsidRPr="008E225F">
        <w:rPr>
          <w:rFonts w:ascii="Times New Roman" w:eastAsia="Times New Roman" w:hAnsi="Times New Roman" w:cs="Times New Roman"/>
          <w:sz w:val="24"/>
          <w:szCs w:val="24"/>
          <w:lang w:val="en"/>
        </w:rPr>
        <w:t>2.</w:t>
      </w:r>
      <w:r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</w:t>
      </w:r>
      <w:r w:rsidRPr="00CD2649">
        <w:rPr>
          <w:rFonts w:ascii="Times New Roman" w:eastAsia="Times New Roman" w:hAnsi="Times New Roman" w:cs="Times New Roman"/>
          <w:sz w:val="24"/>
          <w:szCs w:val="24"/>
          <w:lang w:val="en"/>
        </w:rPr>
        <w:t>Hofmeister, F Arch. Exp. Pathol. Pharmakol (Leipzig) 25, 1-30, (1888)</w:t>
      </w:r>
    </w:p>
    <w:p w14:paraId="5669BBE9" w14:textId="42D3C86C" w:rsidR="00CD2649" w:rsidRPr="00397DAA" w:rsidRDefault="00CD2649" w:rsidP="00C96575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397DAA">
        <w:rPr>
          <w:rFonts w:ascii="Times New Roman" w:eastAsia="Times New Roman" w:hAnsi="Times New Roman" w:cs="Times New Roman"/>
          <w:sz w:val="24"/>
          <w:szCs w:val="24"/>
          <w:lang w:val="en"/>
        </w:rPr>
        <w:t>3.</w:t>
      </w:r>
      <w:r w:rsidR="00B96589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</w:t>
      </w:r>
      <w:r w:rsidR="00B96589" w:rsidRPr="00397DA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4" w:history="1">
        <w:r w:rsidR="00B96589" w:rsidRPr="00397DAA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"/>
          </w:rPr>
          <w:t>http://www.sciencelab.com/msds.php?msdsId=9927593</w:t>
        </w:r>
      </w:hyperlink>
    </w:p>
    <w:p w14:paraId="6BD209D4" w14:textId="5E802B8C" w:rsidR="00DF0A26" w:rsidRPr="00DF0A26" w:rsidRDefault="00A74966" w:rsidP="00C96575">
      <w:pPr>
        <w:spacing w:line="480" w:lineRule="auto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 w:rsidRPr="00397DAA">
        <w:rPr>
          <w:rFonts w:ascii="Times New Roman" w:eastAsia="Times New Roman" w:hAnsi="Times New Roman" w:cs="Times New Roman"/>
          <w:sz w:val="24"/>
          <w:szCs w:val="24"/>
          <w:lang w:val="en"/>
        </w:rPr>
        <w:t>4.</w:t>
      </w:r>
      <w:r w:rsidR="00B96589" w:rsidRPr="00397DAA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hyperlink r:id="rId15" w:history="1">
        <w:r w:rsidR="00DF0A26" w:rsidRPr="00DF0A26">
          <w:rPr>
            <w:rStyle w:val="Hyperlink"/>
            <w:rFonts w:ascii="Times New Roman" w:eastAsia="Times New Roman" w:hAnsi="Times New Roman" w:cs="Times New Roman"/>
            <w:color w:val="auto"/>
            <w:sz w:val="24"/>
            <w:szCs w:val="24"/>
            <w:lang w:val="en"/>
          </w:rPr>
          <w:t>http://www.sciencelab.com/msds.php?msdsId=9927270</w:t>
        </w:r>
      </w:hyperlink>
    </w:p>
    <w:p w14:paraId="0C0D9BF8" w14:textId="71134F3A" w:rsidR="009C0CF1" w:rsidRDefault="001C1480" w:rsidP="00C96575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  <w:r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  <w:lang w:val="en"/>
        </w:rPr>
        <w:t>5</w:t>
      </w:r>
      <w:r w:rsidR="00A74966"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  <w:lang w:val="en"/>
        </w:rPr>
        <w:t>.</w:t>
      </w:r>
      <w:r w:rsidR="00B342A5" w:rsidRPr="00A74966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 xml:space="preserve">  </w:t>
      </w:r>
      <w:r w:rsidR="00B342A5" w:rsidRPr="00A74966">
        <w:rPr>
          <w:rFonts w:ascii="Times New Roman" w:eastAsia="Times New Roman" w:hAnsi="Times New Roman" w:cs="Times New Roman"/>
          <w:sz w:val="24"/>
          <w:szCs w:val="24"/>
          <w:lang w:val="en"/>
        </w:rPr>
        <w:t>Charge density-dependent strength of hydration and biological structure. Collins, K. D. (1997). Charge density-dependent strength of hydration and</w:t>
      </w:r>
      <w:r w:rsidR="00B4201F">
        <w:rPr>
          <w:rFonts w:ascii="Times New Roman" w:eastAsia="Times New Roman" w:hAnsi="Times New Roman" w:cs="Times New Roman"/>
          <w:sz w:val="24"/>
          <w:szCs w:val="24"/>
          <w:lang w:val="en"/>
        </w:rPr>
        <w:t xml:space="preserve"> </w:t>
      </w:r>
      <w:r w:rsidR="00B342A5" w:rsidRPr="00A74966">
        <w:rPr>
          <w:rFonts w:ascii="Times New Roman" w:eastAsia="Times New Roman" w:hAnsi="Times New Roman" w:cs="Times New Roman"/>
          <w:sz w:val="24"/>
          <w:szCs w:val="24"/>
          <w:lang w:val="en"/>
        </w:rPr>
        <w:t>biological structure. Biophysical Journal, 72(1), 65–76.</w:t>
      </w:r>
    </w:p>
    <w:p w14:paraId="319A992A" w14:textId="77777777" w:rsidR="003C46EF" w:rsidRPr="00A74966" w:rsidRDefault="003C46EF" w:rsidP="00C96575">
      <w:pPr>
        <w:ind w:left="720"/>
        <w:jc w:val="both"/>
        <w:rPr>
          <w:rFonts w:ascii="Times New Roman" w:eastAsia="Times New Roman" w:hAnsi="Times New Roman" w:cs="Times New Roman"/>
          <w:b/>
          <w:color w:val="4A442A" w:themeColor="background2" w:themeShade="40"/>
          <w:sz w:val="24"/>
          <w:szCs w:val="24"/>
          <w:lang w:val="en"/>
        </w:rPr>
      </w:pPr>
    </w:p>
    <w:p w14:paraId="4C5D466C" w14:textId="0CD34C39" w:rsidR="00A74966" w:rsidRPr="003C46EF" w:rsidRDefault="001C1480" w:rsidP="00C96575">
      <w:pPr>
        <w:pStyle w:val="ListParagraph"/>
        <w:ind w:left="720"/>
        <w:jc w:val="both"/>
        <w:rPr>
          <w:rFonts w:ascii="Times New Roman" w:eastAsia="Times New Roman" w:hAnsi="Times New Roman"/>
          <w:sz w:val="24"/>
          <w:szCs w:val="24"/>
          <w:lang w:val="en"/>
        </w:rPr>
      </w:pPr>
      <w:r>
        <w:rPr>
          <w:rFonts w:ascii="Times New Roman" w:eastAsia="Times New Roman" w:hAnsi="Times New Roman"/>
          <w:sz w:val="24"/>
          <w:szCs w:val="24"/>
          <w:lang w:val="en"/>
        </w:rPr>
        <w:t>6.</w:t>
      </w:r>
      <w:r w:rsidR="00B4201F">
        <w:rPr>
          <w:rFonts w:ascii="Times New Roman" w:eastAsia="Times New Roman" w:hAnsi="Times New Roman"/>
          <w:sz w:val="24"/>
          <w:szCs w:val="24"/>
          <w:lang w:val="en"/>
        </w:rPr>
        <w:t xml:space="preserve"> </w:t>
      </w:r>
      <w:r w:rsidR="00C92C64" w:rsidRPr="003C46EF">
        <w:rPr>
          <w:rFonts w:ascii="Times New Roman" w:eastAsia="Times New Roman" w:hAnsi="Times New Roman"/>
          <w:sz w:val="24"/>
          <w:szCs w:val="24"/>
          <w:lang w:val="en"/>
        </w:rPr>
        <w:t xml:space="preserve">Jungwirth, Pavel, and Paul S. Cremer. </w:t>
      </w:r>
      <w:r w:rsidR="00C92C64" w:rsidRPr="003C46EF">
        <w:rPr>
          <w:rFonts w:ascii="Times New Roman" w:eastAsia="Times New Roman" w:hAnsi="Times New Roman"/>
          <w:b/>
          <w:sz w:val="24"/>
          <w:szCs w:val="24"/>
          <w:lang w:val="en"/>
        </w:rPr>
        <w:t>"Beyond Hofmeister."</w:t>
      </w:r>
      <w:r w:rsidR="00C92C64" w:rsidRPr="003C46EF">
        <w:rPr>
          <w:rFonts w:ascii="Times New Roman" w:eastAsia="Times New Roman" w:hAnsi="Times New Roman"/>
          <w:sz w:val="24"/>
          <w:szCs w:val="24"/>
          <w:lang w:val="en"/>
        </w:rPr>
        <w:t xml:space="preserve"> Nature Chemistry </w:t>
      </w:r>
      <w:proofErr w:type="gramStart"/>
      <w:r w:rsidR="00C92C64" w:rsidRPr="003C46EF">
        <w:rPr>
          <w:rFonts w:ascii="Times New Roman" w:eastAsia="Times New Roman" w:hAnsi="Times New Roman"/>
          <w:sz w:val="24"/>
          <w:szCs w:val="24"/>
          <w:lang w:val="en"/>
        </w:rPr>
        <w:t>6.April</w:t>
      </w:r>
      <w:proofErr w:type="gramEnd"/>
      <w:r w:rsidR="00C92C64" w:rsidRPr="003C46EF">
        <w:rPr>
          <w:rFonts w:ascii="Times New Roman" w:eastAsia="Times New Roman" w:hAnsi="Times New Roman"/>
          <w:sz w:val="24"/>
          <w:szCs w:val="24"/>
          <w:lang w:val="en"/>
        </w:rPr>
        <w:t xml:space="preserve"> 2014 (2014): 261</w:t>
      </w:r>
      <w:r w:rsidR="00C92C64" w:rsidRPr="003C46EF">
        <w:rPr>
          <w:rFonts w:ascii="Times New Roman" w:eastAsia="Times New Roman" w:hAnsi="Times New Roman"/>
          <w:sz w:val="24"/>
          <w:szCs w:val="24"/>
          <w:lang w:val="en"/>
        </w:rPr>
        <w:softHyphen/>
        <w:t>63. Cremer Research Group Publications. Web. 9 July 2015. &lt;http://sites.psu.edu/cremer/?page_id=26&gt;.</w:t>
      </w:r>
    </w:p>
    <w:p w14:paraId="3F3613A0" w14:textId="77777777" w:rsidR="003C46EF" w:rsidRPr="003C46EF" w:rsidRDefault="003C46EF" w:rsidP="00C96575">
      <w:pPr>
        <w:pStyle w:val="ListParagraph"/>
        <w:ind w:left="720"/>
        <w:jc w:val="both"/>
        <w:rPr>
          <w:rFonts w:ascii="Times New Roman" w:eastAsia="Times New Roman" w:hAnsi="Times New Roman" w:cs="Times New Roman"/>
          <w:sz w:val="24"/>
          <w:szCs w:val="24"/>
          <w:lang w:val="en"/>
        </w:rPr>
      </w:pPr>
    </w:p>
    <w:p w14:paraId="61CEEFEA" w14:textId="16CE8C1D" w:rsidR="00D209D7" w:rsidRDefault="001C1480" w:rsidP="00C96575">
      <w:pPr>
        <w:ind w:left="720"/>
        <w:jc w:val="both"/>
        <w:sectPr w:rsidR="00D209D7" w:rsidSect="001F06F5">
          <w:pgSz w:w="12240" w:h="15840"/>
          <w:pgMar w:top="1440" w:right="1440" w:bottom="1440" w:left="1440" w:header="0" w:footer="201" w:gutter="0"/>
          <w:pgNumType w:start="2"/>
          <w:cols w:space="720"/>
          <w:docGrid w:linePitch="299"/>
        </w:sectPr>
      </w:pPr>
      <w:r>
        <w:rPr>
          <w:rFonts w:ascii="Times New Roman" w:eastAsia="Times New Roman" w:hAnsi="Times New Roman" w:cs="Times New Roman"/>
          <w:sz w:val="24"/>
          <w:szCs w:val="24"/>
          <w:lang w:val="en"/>
        </w:rPr>
        <w:t>7</w:t>
      </w:r>
      <w:r w:rsidR="009C0CF1">
        <w:rPr>
          <w:rFonts w:ascii="Times New Roman" w:eastAsia="Times New Roman" w:hAnsi="Times New Roman" w:cs="Times New Roman"/>
          <w:b/>
          <w:sz w:val="24"/>
          <w:szCs w:val="24"/>
          <w:lang w:val="en"/>
        </w:rPr>
        <w:t>.</w:t>
      </w:r>
      <w:r w:rsidR="009C0CF1">
        <w:rPr>
          <w:rFonts w:ascii="Times New Roman" w:eastAsia="Times New Roman" w:hAnsi="Times New Roman"/>
          <w:sz w:val="24"/>
          <w:szCs w:val="24"/>
          <w:lang w:val="en"/>
        </w:rPr>
        <w:t xml:space="preserve"> </w:t>
      </w:r>
      <w:r w:rsidR="00C92C64" w:rsidRPr="009C0CF1">
        <w:rPr>
          <w:rFonts w:ascii="Times New Roman" w:eastAsia="Times New Roman" w:hAnsi="Times New Roman"/>
          <w:sz w:val="24"/>
          <w:szCs w:val="24"/>
          <w:lang w:val="en"/>
        </w:rPr>
        <w:t xml:space="preserve">Zhang, Y., &amp; Cremer, P. S. (2009). </w:t>
      </w:r>
      <w:r w:rsidR="003C46EF">
        <w:rPr>
          <w:rFonts w:ascii="Times New Roman" w:eastAsia="Times New Roman" w:hAnsi="Times New Roman"/>
          <w:b/>
          <w:sz w:val="24"/>
          <w:szCs w:val="24"/>
          <w:lang w:val="en"/>
        </w:rPr>
        <w:t>The Inverse and Direct Hofmeister Series for L</w:t>
      </w:r>
      <w:r w:rsidR="00C92C64" w:rsidRPr="009C0CF1">
        <w:rPr>
          <w:rFonts w:ascii="Times New Roman" w:eastAsia="Times New Roman" w:hAnsi="Times New Roman"/>
          <w:b/>
          <w:sz w:val="24"/>
          <w:szCs w:val="24"/>
          <w:lang w:val="en"/>
        </w:rPr>
        <w:t>ysozyme.</w:t>
      </w:r>
      <w:r w:rsidR="00C92C64" w:rsidRPr="009C0CF1">
        <w:rPr>
          <w:rFonts w:ascii="Times New Roman" w:eastAsia="Times New Roman" w:hAnsi="Times New Roman"/>
          <w:sz w:val="24"/>
          <w:szCs w:val="24"/>
          <w:lang w:val="en"/>
        </w:rPr>
        <w:t> </w:t>
      </w:r>
      <w:r w:rsidR="00C92C64" w:rsidRPr="009C0CF1">
        <w:rPr>
          <w:rFonts w:ascii="Times New Roman" w:eastAsia="Times New Roman" w:hAnsi="Times New Roman"/>
          <w:i/>
          <w:iCs/>
          <w:sz w:val="24"/>
          <w:szCs w:val="24"/>
          <w:lang w:val="en"/>
        </w:rPr>
        <w:t>Proceedings of the National Academy of Sciences of the United States of America</w:t>
      </w:r>
      <w:r w:rsidR="00C92C64" w:rsidRPr="009C0CF1">
        <w:rPr>
          <w:rFonts w:ascii="Times New Roman" w:eastAsia="Times New Roman" w:hAnsi="Times New Roman"/>
          <w:sz w:val="24"/>
          <w:szCs w:val="24"/>
          <w:lang w:val="en"/>
        </w:rPr>
        <w:t>, </w:t>
      </w:r>
      <w:r w:rsidR="00C92C64" w:rsidRPr="009C0CF1">
        <w:rPr>
          <w:rFonts w:ascii="Times New Roman" w:eastAsia="Times New Roman" w:hAnsi="Times New Roman"/>
          <w:i/>
          <w:iCs/>
          <w:sz w:val="24"/>
          <w:szCs w:val="24"/>
          <w:lang w:val="en"/>
        </w:rPr>
        <w:t>106</w:t>
      </w:r>
      <w:r w:rsidR="007A12DF">
        <w:rPr>
          <w:rFonts w:ascii="Times New Roman" w:eastAsia="Times New Roman" w:hAnsi="Times New Roman"/>
          <w:sz w:val="24"/>
          <w:szCs w:val="24"/>
          <w:lang w:val="en"/>
        </w:rPr>
        <w:t>(36), 15249–15</w:t>
      </w:r>
      <w:r w:rsidR="006E6FE8">
        <w:rPr>
          <w:rFonts w:ascii="Times New Roman" w:eastAsia="Times New Roman" w:hAnsi="Times New Roman"/>
          <w:sz w:val="24"/>
          <w:szCs w:val="24"/>
          <w:lang w:val="en"/>
        </w:rPr>
        <w:t>.</w:t>
      </w:r>
    </w:p>
    <w:p w14:paraId="5DE0B76B" w14:textId="61956A11" w:rsidR="00D01FB0" w:rsidRPr="003C33CD" w:rsidRDefault="00D01FB0" w:rsidP="00C96575">
      <w:pPr>
        <w:pStyle w:val="Heading2"/>
        <w:ind w:right="1319"/>
        <w:jc w:val="both"/>
        <w:rPr>
          <w:rFonts w:ascii="Calibri" w:eastAsia="Calibri" w:hAnsi="Calibri" w:cs="Times New Roman"/>
        </w:rPr>
      </w:pPr>
    </w:p>
    <w:sectPr w:rsidR="00D01FB0" w:rsidRPr="003C33CD" w:rsidSect="00042133">
      <w:pgSz w:w="12240" w:h="15840"/>
      <w:pgMar w:top="1440" w:right="1080" w:bottom="1440" w:left="1080" w:header="0" w:footer="378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0905266" w14:textId="77777777" w:rsidR="00E934D6" w:rsidRDefault="00E934D6">
      <w:r>
        <w:separator/>
      </w:r>
    </w:p>
  </w:endnote>
  <w:endnote w:type="continuationSeparator" w:id="0">
    <w:p w14:paraId="798AEA2F" w14:textId="77777777" w:rsidR="00E934D6" w:rsidRDefault="00E934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tsaah">
    <w:altName w:val="Arial"/>
    <w:charset w:val="00"/>
    <w:family w:val="swiss"/>
    <w:pitch w:val="variable"/>
    <w:sig w:usb0="00008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3755F79" w14:textId="77777777" w:rsidR="00E934D6" w:rsidRDefault="00E934D6">
      <w:r>
        <w:separator/>
      </w:r>
    </w:p>
  </w:footnote>
  <w:footnote w:type="continuationSeparator" w:id="0">
    <w:p w14:paraId="10746D34" w14:textId="77777777" w:rsidR="00E934D6" w:rsidRDefault="00E934D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8pt;height:13.5pt;visibility:visible;mso-wrap-style:square" o:bullet="t">
        <v:imagedata r:id="rId1" o:title=""/>
      </v:shape>
    </w:pict>
  </w:numPicBullet>
  <w:abstractNum w:abstractNumId="0" w15:restartNumberingAfterBreak="0">
    <w:nsid w:val="02EE0CC1"/>
    <w:multiLevelType w:val="multilevel"/>
    <w:tmpl w:val="123CD732"/>
    <w:lvl w:ilvl="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657124"/>
    <w:multiLevelType w:val="multilevel"/>
    <w:tmpl w:val="B100C5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8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2167DDC"/>
    <w:multiLevelType w:val="hybridMultilevel"/>
    <w:tmpl w:val="9E5472C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C6E7023"/>
    <w:multiLevelType w:val="hybridMultilevel"/>
    <w:tmpl w:val="0346C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D2A7E63"/>
    <w:multiLevelType w:val="multilevel"/>
    <w:tmpl w:val="EF2E4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11C58E8"/>
    <w:multiLevelType w:val="hybridMultilevel"/>
    <w:tmpl w:val="0232B878"/>
    <w:lvl w:ilvl="0" w:tplc="7AFA29F6">
      <w:start w:val="1"/>
      <w:numFmt w:val="bullet"/>
      <w:lvlText w:val="•"/>
      <w:lvlJc w:val="left"/>
      <w:pPr>
        <w:ind w:hanging="600"/>
      </w:pPr>
      <w:rPr>
        <w:rFonts w:ascii="Utsaah" w:eastAsia="Utsaah" w:hAnsi="Utsaah" w:hint="default"/>
        <w:i/>
        <w:w w:val="183"/>
        <w:sz w:val="24"/>
        <w:szCs w:val="24"/>
      </w:rPr>
    </w:lvl>
    <w:lvl w:ilvl="1" w:tplc="15CCBB48">
      <w:start w:val="1"/>
      <w:numFmt w:val="bullet"/>
      <w:lvlText w:val="•"/>
      <w:lvlJc w:val="left"/>
      <w:rPr>
        <w:rFonts w:hint="default"/>
      </w:rPr>
    </w:lvl>
    <w:lvl w:ilvl="2" w:tplc="45F6477E">
      <w:start w:val="1"/>
      <w:numFmt w:val="bullet"/>
      <w:lvlText w:val="•"/>
      <w:lvlJc w:val="left"/>
      <w:rPr>
        <w:rFonts w:hint="default"/>
      </w:rPr>
    </w:lvl>
    <w:lvl w:ilvl="3" w:tplc="4126D016">
      <w:start w:val="1"/>
      <w:numFmt w:val="bullet"/>
      <w:lvlText w:val="•"/>
      <w:lvlJc w:val="left"/>
      <w:rPr>
        <w:rFonts w:hint="default"/>
      </w:rPr>
    </w:lvl>
    <w:lvl w:ilvl="4" w:tplc="8BC48734">
      <w:start w:val="1"/>
      <w:numFmt w:val="bullet"/>
      <w:lvlText w:val="•"/>
      <w:lvlJc w:val="left"/>
      <w:rPr>
        <w:rFonts w:hint="default"/>
      </w:rPr>
    </w:lvl>
    <w:lvl w:ilvl="5" w:tplc="75A22FB0">
      <w:start w:val="1"/>
      <w:numFmt w:val="bullet"/>
      <w:lvlText w:val="•"/>
      <w:lvlJc w:val="left"/>
      <w:rPr>
        <w:rFonts w:hint="default"/>
      </w:rPr>
    </w:lvl>
    <w:lvl w:ilvl="6" w:tplc="C2C246C2">
      <w:start w:val="1"/>
      <w:numFmt w:val="bullet"/>
      <w:lvlText w:val="•"/>
      <w:lvlJc w:val="left"/>
      <w:rPr>
        <w:rFonts w:hint="default"/>
      </w:rPr>
    </w:lvl>
    <w:lvl w:ilvl="7" w:tplc="0FC8D10A">
      <w:start w:val="1"/>
      <w:numFmt w:val="bullet"/>
      <w:lvlText w:val="•"/>
      <w:lvlJc w:val="left"/>
      <w:rPr>
        <w:rFonts w:hint="default"/>
      </w:rPr>
    </w:lvl>
    <w:lvl w:ilvl="8" w:tplc="0CF68C34">
      <w:start w:val="1"/>
      <w:numFmt w:val="bullet"/>
      <w:lvlText w:val="•"/>
      <w:lvlJc w:val="left"/>
      <w:rPr>
        <w:rFonts w:hint="default"/>
      </w:rPr>
    </w:lvl>
  </w:abstractNum>
  <w:abstractNum w:abstractNumId="6" w15:restartNumberingAfterBreak="0">
    <w:nsid w:val="2FCB3D99"/>
    <w:multiLevelType w:val="multilevel"/>
    <w:tmpl w:val="BB86907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7" w15:restartNumberingAfterBreak="0">
    <w:nsid w:val="329F328B"/>
    <w:multiLevelType w:val="multilevel"/>
    <w:tmpl w:val="66B242EA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8" w15:restartNumberingAfterBreak="0">
    <w:nsid w:val="38CA6644"/>
    <w:multiLevelType w:val="multilevel"/>
    <w:tmpl w:val="F66876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9"/>
      <w:numFmt w:val="decimal"/>
      <w:lvlText w:val="%2."/>
      <w:lvlJc w:val="left"/>
      <w:pPr>
        <w:ind w:left="1440" w:hanging="360"/>
      </w:pPr>
      <w:rPr>
        <w:rFonts w:cstheme="minorBidi" w:hint="default"/>
        <w:b w:val="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C27519B"/>
    <w:multiLevelType w:val="hybridMultilevel"/>
    <w:tmpl w:val="1C28A45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04E32A7"/>
    <w:multiLevelType w:val="hybridMultilevel"/>
    <w:tmpl w:val="461C0D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8B63C59"/>
    <w:multiLevelType w:val="hybridMultilevel"/>
    <w:tmpl w:val="CEBA452A"/>
    <w:lvl w:ilvl="0" w:tplc="04090001">
      <w:numFmt w:val="bullet"/>
      <w:lvlText w:val=""/>
      <w:lvlJc w:val="left"/>
      <w:pPr>
        <w:ind w:left="36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A747763"/>
    <w:multiLevelType w:val="hybridMultilevel"/>
    <w:tmpl w:val="C2E09942"/>
    <w:lvl w:ilvl="0" w:tplc="12E66474">
      <w:start w:val="1"/>
      <w:numFmt w:val="decimal"/>
      <w:lvlText w:val="%1."/>
      <w:lvlJc w:val="left"/>
      <w:pPr>
        <w:ind w:hanging="360"/>
      </w:pPr>
      <w:rPr>
        <w:rFonts w:ascii="Times New Roman" w:eastAsia="Times New Roman" w:hAnsi="Times New Roman" w:hint="default"/>
        <w:sz w:val="24"/>
        <w:szCs w:val="24"/>
      </w:rPr>
    </w:lvl>
    <w:lvl w:ilvl="1" w:tplc="21040B58">
      <w:start w:val="1"/>
      <w:numFmt w:val="bullet"/>
      <w:lvlText w:val="•"/>
      <w:lvlJc w:val="left"/>
      <w:rPr>
        <w:rFonts w:hint="default"/>
      </w:rPr>
    </w:lvl>
    <w:lvl w:ilvl="2" w:tplc="B0041422">
      <w:start w:val="1"/>
      <w:numFmt w:val="bullet"/>
      <w:lvlText w:val="•"/>
      <w:lvlJc w:val="left"/>
      <w:rPr>
        <w:rFonts w:hint="default"/>
      </w:rPr>
    </w:lvl>
    <w:lvl w:ilvl="3" w:tplc="D496147A">
      <w:start w:val="1"/>
      <w:numFmt w:val="bullet"/>
      <w:lvlText w:val="•"/>
      <w:lvlJc w:val="left"/>
      <w:rPr>
        <w:rFonts w:hint="default"/>
      </w:rPr>
    </w:lvl>
    <w:lvl w:ilvl="4" w:tplc="D7F0BA76">
      <w:start w:val="1"/>
      <w:numFmt w:val="bullet"/>
      <w:lvlText w:val="•"/>
      <w:lvlJc w:val="left"/>
      <w:rPr>
        <w:rFonts w:hint="default"/>
      </w:rPr>
    </w:lvl>
    <w:lvl w:ilvl="5" w:tplc="B2AE328C">
      <w:start w:val="1"/>
      <w:numFmt w:val="bullet"/>
      <w:lvlText w:val="•"/>
      <w:lvlJc w:val="left"/>
      <w:rPr>
        <w:rFonts w:hint="default"/>
      </w:rPr>
    </w:lvl>
    <w:lvl w:ilvl="6" w:tplc="B3CE5804">
      <w:start w:val="1"/>
      <w:numFmt w:val="bullet"/>
      <w:lvlText w:val="•"/>
      <w:lvlJc w:val="left"/>
      <w:rPr>
        <w:rFonts w:hint="default"/>
      </w:rPr>
    </w:lvl>
    <w:lvl w:ilvl="7" w:tplc="00867526">
      <w:start w:val="1"/>
      <w:numFmt w:val="bullet"/>
      <w:lvlText w:val="•"/>
      <w:lvlJc w:val="left"/>
      <w:rPr>
        <w:rFonts w:hint="default"/>
      </w:rPr>
    </w:lvl>
    <w:lvl w:ilvl="8" w:tplc="B1EE68D4">
      <w:start w:val="1"/>
      <w:numFmt w:val="bullet"/>
      <w:lvlText w:val="•"/>
      <w:lvlJc w:val="left"/>
      <w:rPr>
        <w:rFonts w:hint="default"/>
      </w:rPr>
    </w:lvl>
  </w:abstractNum>
  <w:abstractNum w:abstractNumId="13" w15:restartNumberingAfterBreak="0">
    <w:nsid w:val="4CFD3C5C"/>
    <w:multiLevelType w:val="multilevel"/>
    <w:tmpl w:val="500673E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D3E1778"/>
    <w:multiLevelType w:val="multilevel"/>
    <w:tmpl w:val="69F44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upperRoman"/>
      <w:lvlText w:val="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upperLetter"/>
      <w:lvlText w:val="%5."/>
      <w:lvlJc w:val="left"/>
      <w:pPr>
        <w:ind w:left="3600" w:hanging="360"/>
      </w:pPr>
      <w:rPr>
        <w:rFonts w:hint="default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E7C340E"/>
    <w:multiLevelType w:val="hybridMultilevel"/>
    <w:tmpl w:val="0346C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FA35DAB"/>
    <w:multiLevelType w:val="multilevel"/>
    <w:tmpl w:val="86D89C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57615D41"/>
    <w:multiLevelType w:val="multilevel"/>
    <w:tmpl w:val="811C8778"/>
    <w:lvl w:ilvl="0">
      <w:start w:val="3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8" w15:restartNumberingAfterBreak="0">
    <w:nsid w:val="57F811C2"/>
    <w:multiLevelType w:val="hybridMultilevel"/>
    <w:tmpl w:val="F39AF61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D2E2E"/>
    <w:multiLevelType w:val="multilevel"/>
    <w:tmpl w:val="B13CE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5F325A13"/>
    <w:multiLevelType w:val="multilevel"/>
    <w:tmpl w:val="EF2E436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6A76317"/>
    <w:multiLevelType w:val="hybridMultilevel"/>
    <w:tmpl w:val="609EF1E6"/>
    <w:lvl w:ilvl="0" w:tplc="A46689E6">
      <w:start w:val="1"/>
      <w:numFmt w:val="upperRoman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7946F5A"/>
    <w:multiLevelType w:val="hybridMultilevel"/>
    <w:tmpl w:val="1C1E32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690F424D"/>
    <w:multiLevelType w:val="hybridMultilevel"/>
    <w:tmpl w:val="C49E896C"/>
    <w:lvl w:ilvl="0" w:tplc="64F0C2B8">
      <w:start w:val="1"/>
      <w:numFmt w:val="lowerLetter"/>
      <w:lvlText w:val="%1."/>
      <w:lvlJc w:val="left"/>
      <w:pPr>
        <w:ind w:left="1080" w:hanging="360"/>
      </w:pPr>
      <w:rPr>
        <w:rFonts w:hint="default"/>
        <w:b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E29579E"/>
    <w:multiLevelType w:val="hybridMultilevel"/>
    <w:tmpl w:val="199E2C1A"/>
    <w:lvl w:ilvl="0" w:tplc="6CFA184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51412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E0087F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EF62298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54D9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2250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66466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86A14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D944DF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7233589F"/>
    <w:multiLevelType w:val="multilevel"/>
    <w:tmpl w:val="C34CB32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 w15:restartNumberingAfterBreak="0">
    <w:nsid w:val="731C3C69"/>
    <w:multiLevelType w:val="hybridMultilevel"/>
    <w:tmpl w:val="78DAB7A6"/>
    <w:lvl w:ilvl="0" w:tplc="04F81E94">
      <w:start w:val="1"/>
      <w:numFmt w:val="bullet"/>
      <w:lvlText w:val="•"/>
      <w:lvlJc w:val="left"/>
      <w:pPr>
        <w:ind w:hanging="360"/>
      </w:pPr>
      <w:rPr>
        <w:rFonts w:ascii="Utsaah" w:eastAsia="Utsaah" w:hAnsi="Utsaah" w:hint="default"/>
        <w:i/>
        <w:w w:val="183"/>
        <w:sz w:val="24"/>
        <w:szCs w:val="24"/>
      </w:rPr>
    </w:lvl>
    <w:lvl w:ilvl="1" w:tplc="5E567EB4">
      <w:start w:val="1"/>
      <w:numFmt w:val="bullet"/>
      <w:lvlText w:val="•"/>
      <w:lvlJc w:val="left"/>
      <w:pPr>
        <w:ind w:hanging="360"/>
      </w:pPr>
      <w:rPr>
        <w:rFonts w:ascii="Utsaah" w:eastAsia="Utsaah" w:hAnsi="Utsaah" w:hint="default"/>
        <w:i/>
        <w:w w:val="183"/>
        <w:sz w:val="24"/>
        <w:szCs w:val="24"/>
      </w:rPr>
    </w:lvl>
    <w:lvl w:ilvl="2" w:tplc="4F389BE0">
      <w:start w:val="1"/>
      <w:numFmt w:val="bullet"/>
      <w:lvlText w:val="•"/>
      <w:lvlJc w:val="left"/>
      <w:rPr>
        <w:rFonts w:hint="default"/>
      </w:rPr>
    </w:lvl>
    <w:lvl w:ilvl="3" w:tplc="49AA907A">
      <w:start w:val="1"/>
      <w:numFmt w:val="bullet"/>
      <w:lvlText w:val="•"/>
      <w:lvlJc w:val="left"/>
      <w:rPr>
        <w:rFonts w:hint="default"/>
      </w:rPr>
    </w:lvl>
    <w:lvl w:ilvl="4" w:tplc="3E141010">
      <w:start w:val="1"/>
      <w:numFmt w:val="bullet"/>
      <w:lvlText w:val="•"/>
      <w:lvlJc w:val="left"/>
      <w:rPr>
        <w:rFonts w:hint="default"/>
      </w:rPr>
    </w:lvl>
    <w:lvl w:ilvl="5" w:tplc="77FEE716">
      <w:start w:val="1"/>
      <w:numFmt w:val="bullet"/>
      <w:lvlText w:val="•"/>
      <w:lvlJc w:val="left"/>
      <w:rPr>
        <w:rFonts w:hint="default"/>
      </w:rPr>
    </w:lvl>
    <w:lvl w:ilvl="6" w:tplc="BE7C34CA">
      <w:start w:val="1"/>
      <w:numFmt w:val="bullet"/>
      <w:lvlText w:val="•"/>
      <w:lvlJc w:val="left"/>
      <w:rPr>
        <w:rFonts w:hint="default"/>
      </w:rPr>
    </w:lvl>
    <w:lvl w:ilvl="7" w:tplc="9EF0D3D0">
      <w:start w:val="1"/>
      <w:numFmt w:val="bullet"/>
      <w:lvlText w:val="•"/>
      <w:lvlJc w:val="left"/>
      <w:rPr>
        <w:rFonts w:hint="default"/>
      </w:rPr>
    </w:lvl>
    <w:lvl w:ilvl="8" w:tplc="68BC86F0">
      <w:start w:val="1"/>
      <w:numFmt w:val="bullet"/>
      <w:lvlText w:val="•"/>
      <w:lvlJc w:val="left"/>
      <w:rPr>
        <w:rFonts w:hint="default"/>
      </w:rPr>
    </w:lvl>
  </w:abstractNum>
  <w:abstractNum w:abstractNumId="27" w15:restartNumberingAfterBreak="0">
    <w:nsid w:val="76F32667"/>
    <w:multiLevelType w:val="hybridMultilevel"/>
    <w:tmpl w:val="06AE806C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94C3A0E"/>
    <w:multiLevelType w:val="multilevel"/>
    <w:tmpl w:val="F27C0D8A"/>
    <w:lvl w:ilvl="0">
      <w:start w:val="1"/>
      <w:numFmt w:val="bullet"/>
      <w:lvlText w:val="●"/>
      <w:lvlJc w:val="left"/>
      <w:pPr>
        <w:ind w:left="36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ADB6C28"/>
    <w:multiLevelType w:val="hybridMultilevel"/>
    <w:tmpl w:val="0346CD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CB63011"/>
    <w:multiLevelType w:val="hybridMultilevel"/>
    <w:tmpl w:val="86CE22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26"/>
  </w:num>
  <w:num w:numId="3">
    <w:abstractNumId w:val="5"/>
  </w:num>
  <w:num w:numId="4">
    <w:abstractNumId w:val="6"/>
  </w:num>
  <w:num w:numId="5">
    <w:abstractNumId w:val="28"/>
  </w:num>
  <w:num w:numId="6">
    <w:abstractNumId w:val="25"/>
  </w:num>
  <w:num w:numId="7">
    <w:abstractNumId w:val="17"/>
  </w:num>
  <w:num w:numId="8">
    <w:abstractNumId w:val="16"/>
  </w:num>
  <w:num w:numId="9">
    <w:abstractNumId w:val="7"/>
  </w:num>
  <w:num w:numId="10">
    <w:abstractNumId w:val="11"/>
  </w:num>
  <w:num w:numId="11">
    <w:abstractNumId w:val="22"/>
  </w:num>
  <w:num w:numId="12">
    <w:abstractNumId w:val="30"/>
  </w:num>
  <w:num w:numId="13">
    <w:abstractNumId w:val="9"/>
  </w:num>
  <w:num w:numId="14">
    <w:abstractNumId w:val="4"/>
  </w:num>
  <w:num w:numId="15">
    <w:abstractNumId w:val="1"/>
  </w:num>
  <w:num w:numId="16">
    <w:abstractNumId w:val="19"/>
  </w:num>
  <w:num w:numId="17">
    <w:abstractNumId w:val="8"/>
  </w:num>
  <w:num w:numId="18">
    <w:abstractNumId w:val="2"/>
  </w:num>
  <w:num w:numId="19">
    <w:abstractNumId w:val="20"/>
  </w:num>
  <w:num w:numId="20">
    <w:abstractNumId w:val="14"/>
  </w:num>
  <w:num w:numId="21">
    <w:abstractNumId w:val="29"/>
  </w:num>
  <w:num w:numId="22">
    <w:abstractNumId w:val="3"/>
  </w:num>
  <w:num w:numId="23">
    <w:abstractNumId w:val="15"/>
  </w:num>
  <w:num w:numId="24">
    <w:abstractNumId w:val="21"/>
  </w:num>
  <w:num w:numId="25">
    <w:abstractNumId w:val="18"/>
  </w:num>
  <w:num w:numId="26">
    <w:abstractNumId w:val="10"/>
  </w:num>
  <w:num w:numId="27">
    <w:abstractNumId w:val="23"/>
  </w:num>
  <w:num w:numId="28">
    <w:abstractNumId w:val="27"/>
  </w:num>
  <w:num w:numId="29">
    <w:abstractNumId w:val="13"/>
  </w:num>
  <w:num w:numId="30">
    <w:abstractNumId w:val="24"/>
  </w:num>
  <w:num w:numId="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09D7"/>
    <w:rsid w:val="00004278"/>
    <w:rsid w:val="00017152"/>
    <w:rsid w:val="000257AE"/>
    <w:rsid w:val="000257CF"/>
    <w:rsid w:val="00031867"/>
    <w:rsid w:val="00042133"/>
    <w:rsid w:val="000609B8"/>
    <w:rsid w:val="00096472"/>
    <w:rsid w:val="000A2178"/>
    <w:rsid w:val="000B51D6"/>
    <w:rsid w:val="000D0386"/>
    <w:rsid w:val="000E487C"/>
    <w:rsid w:val="00172526"/>
    <w:rsid w:val="00176E80"/>
    <w:rsid w:val="001B670F"/>
    <w:rsid w:val="001B7162"/>
    <w:rsid w:val="001C1480"/>
    <w:rsid w:val="001E73FF"/>
    <w:rsid w:val="001F0191"/>
    <w:rsid w:val="001F06F5"/>
    <w:rsid w:val="00241904"/>
    <w:rsid w:val="002741B6"/>
    <w:rsid w:val="002A6761"/>
    <w:rsid w:val="002A7D79"/>
    <w:rsid w:val="002B4D37"/>
    <w:rsid w:val="002E4935"/>
    <w:rsid w:val="0030670F"/>
    <w:rsid w:val="00392E22"/>
    <w:rsid w:val="00395EFD"/>
    <w:rsid w:val="00397DAA"/>
    <w:rsid w:val="003C33CD"/>
    <w:rsid w:val="003C46EF"/>
    <w:rsid w:val="003D647C"/>
    <w:rsid w:val="003E07F8"/>
    <w:rsid w:val="003E09F3"/>
    <w:rsid w:val="003F25EF"/>
    <w:rsid w:val="003F73B2"/>
    <w:rsid w:val="00401CE3"/>
    <w:rsid w:val="00432FF6"/>
    <w:rsid w:val="00451168"/>
    <w:rsid w:val="00456C03"/>
    <w:rsid w:val="0049484E"/>
    <w:rsid w:val="004C0E78"/>
    <w:rsid w:val="004C50F4"/>
    <w:rsid w:val="004D7A1A"/>
    <w:rsid w:val="005129A3"/>
    <w:rsid w:val="00512AC9"/>
    <w:rsid w:val="00514CEF"/>
    <w:rsid w:val="00523BF3"/>
    <w:rsid w:val="00523D21"/>
    <w:rsid w:val="005321D1"/>
    <w:rsid w:val="0055437A"/>
    <w:rsid w:val="005815AA"/>
    <w:rsid w:val="005868AB"/>
    <w:rsid w:val="00597A62"/>
    <w:rsid w:val="005A652A"/>
    <w:rsid w:val="005B1E84"/>
    <w:rsid w:val="00603E02"/>
    <w:rsid w:val="0062309E"/>
    <w:rsid w:val="00642363"/>
    <w:rsid w:val="00687CB9"/>
    <w:rsid w:val="00695B99"/>
    <w:rsid w:val="006A3A5E"/>
    <w:rsid w:val="006D211C"/>
    <w:rsid w:val="006E0554"/>
    <w:rsid w:val="006E4EF8"/>
    <w:rsid w:val="006E6FE8"/>
    <w:rsid w:val="007061C7"/>
    <w:rsid w:val="0071496D"/>
    <w:rsid w:val="007231FD"/>
    <w:rsid w:val="00724E77"/>
    <w:rsid w:val="00725332"/>
    <w:rsid w:val="0074286D"/>
    <w:rsid w:val="007614A9"/>
    <w:rsid w:val="007624F7"/>
    <w:rsid w:val="00765EB4"/>
    <w:rsid w:val="007739E9"/>
    <w:rsid w:val="007757C8"/>
    <w:rsid w:val="007A11A1"/>
    <w:rsid w:val="007A12DF"/>
    <w:rsid w:val="007B5611"/>
    <w:rsid w:val="007B6036"/>
    <w:rsid w:val="007D6DDE"/>
    <w:rsid w:val="007E7089"/>
    <w:rsid w:val="007F6365"/>
    <w:rsid w:val="0080255C"/>
    <w:rsid w:val="00810FF9"/>
    <w:rsid w:val="00827CB6"/>
    <w:rsid w:val="00831CE4"/>
    <w:rsid w:val="0083467D"/>
    <w:rsid w:val="00840451"/>
    <w:rsid w:val="0086590C"/>
    <w:rsid w:val="008B4EFF"/>
    <w:rsid w:val="008B6C1E"/>
    <w:rsid w:val="008C1DE9"/>
    <w:rsid w:val="008C3080"/>
    <w:rsid w:val="008D1018"/>
    <w:rsid w:val="008E225F"/>
    <w:rsid w:val="00910B86"/>
    <w:rsid w:val="00992840"/>
    <w:rsid w:val="00994D55"/>
    <w:rsid w:val="009C0CF1"/>
    <w:rsid w:val="009E2E42"/>
    <w:rsid w:val="009E4B63"/>
    <w:rsid w:val="00A06053"/>
    <w:rsid w:val="00A22EB4"/>
    <w:rsid w:val="00A240B1"/>
    <w:rsid w:val="00A24D32"/>
    <w:rsid w:val="00A31089"/>
    <w:rsid w:val="00A32595"/>
    <w:rsid w:val="00A547A1"/>
    <w:rsid w:val="00A74966"/>
    <w:rsid w:val="00A8733B"/>
    <w:rsid w:val="00AA43C6"/>
    <w:rsid w:val="00AA4B31"/>
    <w:rsid w:val="00AB286D"/>
    <w:rsid w:val="00AB3DDE"/>
    <w:rsid w:val="00AB749F"/>
    <w:rsid w:val="00AD0519"/>
    <w:rsid w:val="00AD20B9"/>
    <w:rsid w:val="00AD279B"/>
    <w:rsid w:val="00AF74A9"/>
    <w:rsid w:val="00B070B6"/>
    <w:rsid w:val="00B0797E"/>
    <w:rsid w:val="00B15A97"/>
    <w:rsid w:val="00B15AFF"/>
    <w:rsid w:val="00B27CB1"/>
    <w:rsid w:val="00B31AD1"/>
    <w:rsid w:val="00B342A5"/>
    <w:rsid w:val="00B35E1E"/>
    <w:rsid w:val="00B41CF1"/>
    <w:rsid w:val="00B4201F"/>
    <w:rsid w:val="00B519B1"/>
    <w:rsid w:val="00B5747C"/>
    <w:rsid w:val="00B96495"/>
    <w:rsid w:val="00B96589"/>
    <w:rsid w:val="00BB703B"/>
    <w:rsid w:val="00BE3A9C"/>
    <w:rsid w:val="00BE4732"/>
    <w:rsid w:val="00BF072C"/>
    <w:rsid w:val="00C01278"/>
    <w:rsid w:val="00C11110"/>
    <w:rsid w:val="00C16564"/>
    <w:rsid w:val="00C27DCD"/>
    <w:rsid w:val="00C30CBE"/>
    <w:rsid w:val="00C52963"/>
    <w:rsid w:val="00C66F39"/>
    <w:rsid w:val="00C92C64"/>
    <w:rsid w:val="00C96575"/>
    <w:rsid w:val="00CB3591"/>
    <w:rsid w:val="00CB4531"/>
    <w:rsid w:val="00CC4C53"/>
    <w:rsid w:val="00CD2649"/>
    <w:rsid w:val="00CE53D2"/>
    <w:rsid w:val="00D01FB0"/>
    <w:rsid w:val="00D209D7"/>
    <w:rsid w:val="00D25C2D"/>
    <w:rsid w:val="00D91183"/>
    <w:rsid w:val="00DC5C7A"/>
    <w:rsid w:val="00DD4A03"/>
    <w:rsid w:val="00DF02AA"/>
    <w:rsid w:val="00DF0A26"/>
    <w:rsid w:val="00E03564"/>
    <w:rsid w:val="00E0359C"/>
    <w:rsid w:val="00E0376A"/>
    <w:rsid w:val="00E069D8"/>
    <w:rsid w:val="00E31041"/>
    <w:rsid w:val="00E64D9E"/>
    <w:rsid w:val="00E80C67"/>
    <w:rsid w:val="00E934D6"/>
    <w:rsid w:val="00EA1EEB"/>
    <w:rsid w:val="00EC2C18"/>
    <w:rsid w:val="00ED5B52"/>
    <w:rsid w:val="00EE783C"/>
    <w:rsid w:val="00EF70A2"/>
    <w:rsid w:val="00F01A42"/>
    <w:rsid w:val="00F1433E"/>
    <w:rsid w:val="00F261B0"/>
    <w:rsid w:val="00F313FE"/>
    <w:rsid w:val="00F40CF4"/>
    <w:rsid w:val="00F46932"/>
    <w:rsid w:val="00F76453"/>
    <w:rsid w:val="00F952E2"/>
    <w:rsid w:val="00FA0040"/>
    <w:rsid w:val="00FB763B"/>
    <w:rsid w:val="00FD053D"/>
    <w:rsid w:val="00FD0566"/>
    <w:rsid w:val="00FD1B99"/>
    <w:rsid w:val="00FE6854"/>
    <w:rsid w:val="00FE7906"/>
    <w:rsid w:val="00FE7ED3"/>
    <w:rsid w:val="00FF2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20E23C0B"/>
  <w15:docId w15:val="{5FF3D0A5-097D-4550-A469-23873D7920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outlineLvl w:val="0"/>
    </w:pPr>
    <w:rPr>
      <w:rFonts w:ascii="Verdana" w:eastAsia="Verdana" w:hAnsi="Verdana"/>
      <w:b/>
      <w:bCs/>
      <w:i/>
      <w:sz w:val="36"/>
      <w:szCs w:val="36"/>
    </w:rPr>
  </w:style>
  <w:style w:type="paragraph" w:styleId="Heading2">
    <w:name w:val="heading 2"/>
    <w:basedOn w:val="Normal"/>
    <w:uiPriority w:val="1"/>
    <w:qFormat/>
    <w:pPr>
      <w:outlineLvl w:val="1"/>
    </w:pPr>
    <w:rPr>
      <w:rFonts w:ascii="Arial" w:eastAsia="Arial" w:hAnsi="Arial"/>
      <w:b/>
      <w:bCs/>
      <w:sz w:val="32"/>
      <w:szCs w:val="32"/>
    </w:rPr>
  </w:style>
  <w:style w:type="paragraph" w:styleId="Heading3">
    <w:name w:val="heading 3"/>
    <w:basedOn w:val="Normal"/>
    <w:uiPriority w:val="1"/>
    <w:qFormat/>
    <w:pPr>
      <w:outlineLvl w:val="2"/>
    </w:pPr>
    <w:rPr>
      <w:rFonts w:ascii="Arial" w:eastAsia="Arial" w:hAnsi="Arial"/>
      <w:b/>
      <w:bCs/>
      <w:i/>
      <w:sz w:val="30"/>
      <w:szCs w:val="30"/>
    </w:rPr>
  </w:style>
  <w:style w:type="paragraph" w:styleId="Heading4">
    <w:name w:val="heading 4"/>
    <w:basedOn w:val="Normal"/>
    <w:uiPriority w:val="1"/>
    <w:qFormat/>
    <w:pPr>
      <w:ind w:left="100"/>
      <w:outlineLvl w:val="3"/>
    </w:pPr>
    <w:rPr>
      <w:rFonts w:ascii="Times New Roman" w:eastAsia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0"/>
    </w:pPr>
    <w:rPr>
      <w:rFonts w:ascii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CE53D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53D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0609B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09B8"/>
  </w:style>
  <w:style w:type="paragraph" w:styleId="Footer">
    <w:name w:val="footer"/>
    <w:basedOn w:val="Normal"/>
    <w:link w:val="FooterChar"/>
    <w:uiPriority w:val="99"/>
    <w:unhideWhenUsed/>
    <w:rsid w:val="000609B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09B8"/>
  </w:style>
  <w:style w:type="character" w:styleId="Hyperlink">
    <w:name w:val="Hyperlink"/>
    <w:basedOn w:val="DefaultParagraphFont"/>
    <w:uiPriority w:val="99"/>
    <w:unhideWhenUsed/>
    <w:rsid w:val="000609B8"/>
    <w:rPr>
      <w:color w:val="0000FF" w:themeColor="hyperlink"/>
      <w:u w:val="single"/>
    </w:rPr>
  </w:style>
  <w:style w:type="table" w:styleId="TableGrid">
    <w:name w:val="Table Grid"/>
    <w:basedOn w:val="TableNormal"/>
    <w:uiPriority w:val="39"/>
    <w:rsid w:val="00042133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aption1">
    <w:name w:val="Caption1"/>
    <w:basedOn w:val="Normal"/>
    <w:next w:val="Normal"/>
    <w:uiPriority w:val="35"/>
    <w:unhideWhenUsed/>
    <w:qFormat/>
    <w:rsid w:val="00F952E2"/>
    <w:pPr>
      <w:widowControl/>
      <w:spacing w:after="200"/>
    </w:pPr>
    <w:rPr>
      <w:i/>
      <w:iCs/>
      <w:color w:val="44546A"/>
      <w:sz w:val="18"/>
      <w:szCs w:val="18"/>
    </w:rPr>
  </w:style>
  <w:style w:type="table" w:customStyle="1" w:styleId="TableGrid1">
    <w:name w:val="Table Grid1"/>
    <w:basedOn w:val="TableNormal"/>
    <w:next w:val="TableGrid"/>
    <w:uiPriority w:val="39"/>
    <w:rsid w:val="00F952E2"/>
    <w:pPr>
      <w:widowControl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AA4B31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B4201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639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79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3QHOnLh3ziQ" TargetMode="External"/><Relationship Id="rId13" Type="http://schemas.openxmlformats.org/officeDocument/2006/relationships/hyperlink" Target="https://nam01.safelinks.protection.outlook.com/?url=https%3A%2F%2Fyoutu.be%2FFn7jM6AhzPg&amp;data=02%7C01%7Ccbd5213%40psu.edu%7C954db83896934a11dc4c08d75bdae646%7C7cf48d453ddb4389a9c1c115526eb52e%7C0%7C0%7C637078868040043251&amp;sdata=TkRnCm7zrnunuUviyrXwiIWeqxVjCwnQ1dQRSsDB2Ic%3D&amp;reserved=0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doi.org/10.1073/pnas.0907616106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www.sciencelab.com/msds.php?msdsId=9927270" TargetMode="External"/><Relationship Id="rId10" Type="http://schemas.openxmlformats.org/officeDocument/2006/relationships/hyperlink" Target="https://nam01.safelinks.protection.outlook.com/?url=https%3A%2F%2Fyoutu.be%2FFn7jM6AhzPg&amp;data=02%7C01%7Ccbd5213%40psu.edu%7C954db83896934a11dc4c08d75bdae646%7C7cf48d453ddb4389a9c1c115526eb52e%7C0%7C0%7C637078868040043251&amp;sdata=TkRnCm7zrnunuUviyrXwiIWeqxVjCwnQ1dQRSsDB2Ic%3D&amp;reserved=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3QHOnLh3ziQ" TargetMode="External"/><Relationship Id="rId14" Type="http://schemas.openxmlformats.org/officeDocument/2006/relationships/hyperlink" Target="http://www.sciencelab.com/msds.php?msdsId=9927593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C9767D-B356-4733-A126-13D36BD44A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376</TotalTime>
  <Pages>11</Pages>
  <Words>2628</Words>
  <Characters>14984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>The Pennsylvania State University</Company>
  <LinksUpToDate>false</LinksUpToDate>
  <CharactersWithSpaces>17577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Lynn</dc:creator>
  <cp:keywords/>
  <dc:description/>
  <cp:lastModifiedBy>Chad Drexler</cp:lastModifiedBy>
  <cp:revision>58</cp:revision>
  <cp:lastPrinted>2016-07-13T15:27:00Z</cp:lastPrinted>
  <dcterms:created xsi:type="dcterms:W3CDTF">2019-07-24T19:49:00Z</dcterms:created>
  <dcterms:modified xsi:type="dcterms:W3CDTF">2019-10-28T21:37:00Z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2009-04-21T00:00:00Z</vt:filetime>
  </property>
  <property fmtid="{D5CDD505-2E9C-101B-9397-08002B2CF9AE}" pid="3" name="LastSaved">
    <vt:filetime>2015-06-02T00:00:00Z</vt:filetime>
  </property>
</Properties>
</file>