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C" w:rsidRDefault="00DA0BFC">
      <w:pPr>
        <w:rPr>
          <w:b/>
        </w:rPr>
      </w:pPr>
      <w:r>
        <w:rPr>
          <w:b/>
        </w:rPr>
        <w:t>Use each one only once…</w:t>
      </w:r>
    </w:p>
    <w:p w:rsidR="00AC46A3" w:rsidRPr="00AC46A3" w:rsidRDefault="00AC46A3">
      <w:pPr>
        <w:rPr>
          <w:b/>
        </w:rPr>
      </w:pPr>
      <w:r w:rsidRPr="00AC46A3">
        <w:rPr>
          <w:b/>
        </w:rPr>
        <w:t>Strategies                                                                       Lifelong Learning Attributes</w:t>
      </w:r>
    </w:p>
    <w:tbl>
      <w:tblPr>
        <w:tblStyle w:val="TableGrid"/>
        <w:tblW w:w="0" w:type="auto"/>
        <w:tblLook w:val="04A0" w:firstRow="1" w:lastRow="0" w:firstColumn="1" w:lastColumn="0" w:noHBand="0" w:noVBand="1"/>
      </w:tblPr>
      <w:tblGrid>
        <w:gridCol w:w="4788"/>
        <w:gridCol w:w="4788"/>
      </w:tblGrid>
      <w:tr w:rsidR="00AC46A3" w:rsidTr="00AC46A3">
        <w:tc>
          <w:tcPr>
            <w:tcW w:w="4788" w:type="dxa"/>
          </w:tcPr>
          <w:p w:rsidR="00AC46A3" w:rsidRPr="00BC064A" w:rsidRDefault="00AC46A3" w:rsidP="00C461E5">
            <w:r w:rsidRPr="00BC064A">
              <w:t>Cornell Notes</w:t>
            </w:r>
          </w:p>
        </w:tc>
        <w:tc>
          <w:tcPr>
            <w:tcW w:w="4788" w:type="dxa"/>
          </w:tcPr>
          <w:p w:rsidR="00AC46A3" w:rsidRDefault="00AC46A3">
            <w:r>
              <w:t>Resilience</w:t>
            </w:r>
          </w:p>
        </w:tc>
      </w:tr>
      <w:tr w:rsidR="00AC46A3" w:rsidTr="00AC46A3">
        <w:tc>
          <w:tcPr>
            <w:tcW w:w="4788" w:type="dxa"/>
          </w:tcPr>
          <w:p w:rsidR="00AC46A3" w:rsidRPr="00BC064A" w:rsidRDefault="00AC46A3" w:rsidP="00C461E5">
            <w:r w:rsidRPr="00BC064A">
              <w:t>Concept Maps</w:t>
            </w:r>
          </w:p>
        </w:tc>
        <w:tc>
          <w:tcPr>
            <w:tcW w:w="4788" w:type="dxa"/>
          </w:tcPr>
          <w:p w:rsidR="00AC46A3" w:rsidRDefault="00AC46A3"/>
        </w:tc>
      </w:tr>
      <w:tr w:rsidR="00AC46A3" w:rsidTr="00AC46A3">
        <w:tc>
          <w:tcPr>
            <w:tcW w:w="4788" w:type="dxa"/>
          </w:tcPr>
          <w:p w:rsidR="00AC46A3" w:rsidRDefault="00AC46A3" w:rsidP="00AC46A3">
            <w:r>
              <w:t>Study Environment Survey</w:t>
            </w:r>
          </w:p>
          <w:p w:rsidR="00AC46A3" w:rsidRDefault="00AC46A3" w:rsidP="00AC46A3"/>
        </w:tc>
        <w:tc>
          <w:tcPr>
            <w:tcW w:w="4788" w:type="dxa"/>
          </w:tcPr>
          <w:p w:rsidR="00AC46A3" w:rsidRDefault="00AC46A3">
            <w:r>
              <w:t>Creativity</w:t>
            </w:r>
          </w:p>
        </w:tc>
      </w:tr>
      <w:tr w:rsidR="005840F9" w:rsidTr="00AC46A3">
        <w:tc>
          <w:tcPr>
            <w:tcW w:w="4788" w:type="dxa"/>
          </w:tcPr>
          <w:p w:rsidR="005840F9" w:rsidRDefault="005840F9" w:rsidP="005840F9">
            <w:r>
              <w:t>Not your Mommas Index Cards</w:t>
            </w:r>
          </w:p>
          <w:p w:rsidR="005840F9" w:rsidRDefault="005840F9" w:rsidP="00AC46A3"/>
        </w:tc>
        <w:tc>
          <w:tcPr>
            <w:tcW w:w="4788" w:type="dxa"/>
          </w:tcPr>
          <w:p w:rsidR="005840F9" w:rsidRDefault="005840F9"/>
        </w:tc>
      </w:tr>
      <w:tr w:rsidR="005840F9" w:rsidTr="00AC46A3">
        <w:tc>
          <w:tcPr>
            <w:tcW w:w="4788" w:type="dxa"/>
          </w:tcPr>
          <w:p w:rsidR="005840F9" w:rsidRDefault="005840F9" w:rsidP="005840F9">
            <w:r>
              <w:t>SEE-I</w:t>
            </w:r>
          </w:p>
          <w:p w:rsidR="005840F9" w:rsidRDefault="005840F9" w:rsidP="00AC46A3"/>
        </w:tc>
        <w:tc>
          <w:tcPr>
            <w:tcW w:w="4788" w:type="dxa"/>
          </w:tcPr>
          <w:p w:rsidR="005840F9" w:rsidRDefault="005840F9"/>
        </w:tc>
      </w:tr>
      <w:tr w:rsidR="00AC46A3" w:rsidTr="00AC46A3">
        <w:tc>
          <w:tcPr>
            <w:tcW w:w="4788" w:type="dxa"/>
          </w:tcPr>
          <w:p w:rsidR="00AC46A3" w:rsidRDefault="00AC46A3" w:rsidP="00AC46A3">
            <w:r>
              <w:t>Almost but Not Quite</w:t>
            </w:r>
          </w:p>
          <w:p w:rsidR="00AC46A3" w:rsidRDefault="00AC46A3"/>
        </w:tc>
        <w:tc>
          <w:tcPr>
            <w:tcW w:w="4788" w:type="dxa"/>
          </w:tcPr>
          <w:p w:rsidR="00AC46A3" w:rsidRDefault="00AC46A3"/>
        </w:tc>
      </w:tr>
      <w:tr w:rsidR="00AC46A3" w:rsidTr="00AC46A3">
        <w:tc>
          <w:tcPr>
            <w:tcW w:w="4788" w:type="dxa"/>
          </w:tcPr>
          <w:p w:rsidR="00AC46A3" w:rsidRPr="003A66A1" w:rsidRDefault="00AC46A3" w:rsidP="00E54C1A">
            <w:r w:rsidRPr="003A66A1">
              <w:t>Journey Map – connections to improve memory/recall</w:t>
            </w:r>
          </w:p>
        </w:tc>
        <w:tc>
          <w:tcPr>
            <w:tcW w:w="4788" w:type="dxa"/>
          </w:tcPr>
          <w:p w:rsidR="00AC46A3" w:rsidRDefault="00AC46A3">
            <w:r>
              <w:t>Changing &amp; Learning</w:t>
            </w:r>
          </w:p>
        </w:tc>
      </w:tr>
      <w:tr w:rsidR="00AC46A3" w:rsidTr="00AC46A3">
        <w:tc>
          <w:tcPr>
            <w:tcW w:w="4788" w:type="dxa"/>
          </w:tcPr>
          <w:p w:rsidR="00AC46A3" w:rsidRPr="003A66A1" w:rsidRDefault="00AC46A3" w:rsidP="00E54C1A">
            <w:r w:rsidRPr="003A66A1">
              <w:t>Study Guide Template</w:t>
            </w:r>
          </w:p>
        </w:tc>
        <w:tc>
          <w:tcPr>
            <w:tcW w:w="4788" w:type="dxa"/>
          </w:tcPr>
          <w:p w:rsidR="00AC46A3" w:rsidRDefault="00AC46A3"/>
        </w:tc>
      </w:tr>
      <w:tr w:rsidR="00AC46A3" w:rsidTr="00AC46A3">
        <w:tc>
          <w:tcPr>
            <w:tcW w:w="4788" w:type="dxa"/>
          </w:tcPr>
          <w:p w:rsidR="00AC46A3" w:rsidRPr="003A66A1" w:rsidRDefault="00AC46A3" w:rsidP="00E54C1A">
            <w:r w:rsidRPr="003A66A1">
              <w:t>Reciprocal Teaching Template</w:t>
            </w:r>
          </w:p>
        </w:tc>
        <w:tc>
          <w:tcPr>
            <w:tcW w:w="4788" w:type="dxa"/>
          </w:tcPr>
          <w:p w:rsidR="00AC46A3" w:rsidRDefault="00AC46A3">
            <w:r>
              <w:t>Meaning-Making</w:t>
            </w:r>
          </w:p>
        </w:tc>
      </w:tr>
      <w:tr w:rsidR="00AC46A3" w:rsidTr="00AC46A3">
        <w:tc>
          <w:tcPr>
            <w:tcW w:w="4788" w:type="dxa"/>
          </w:tcPr>
          <w:p w:rsidR="00AC46A3" w:rsidRPr="003A66A1" w:rsidRDefault="00AC46A3" w:rsidP="00E54C1A">
            <w:r w:rsidRPr="003A66A1">
              <w:t>Dissecting Quiz Questions</w:t>
            </w:r>
          </w:p>
        </w:tc>
        <w:tc>
          <w:tcPr>
            <w:tcW w:w="4788" w:type="dxa"/>
          </w:tcPr>
          <w:p w:rsidR="00AC46A3" w:rsidRDefault="00AC46A3"/>
        </w:tc>
      </w:tr>
      <w:tr w:rsidR="00AC46A3" w:rsidTr="00AC46A3">
        <w:tc>
          <w:tcPr>
            <w:tcW w:w="4788" w:type="dxa"/>
          </w:tcPr>
          <w:p w:rsidR="00AC46A3" w:rsidRPr="00AF172A" w:rsidRDefault="00AC46A3" w:rsidP="004740C1">
            <w:r w:rsidRPr="00AF172A">
              <w:t>What a study session should look and feel like</w:t>
            </w:r>
          </w:p>
        </w:tc>
        <w:tc>
          <w:tcPr>
            <w:tcW w:w="4788" w:type="dxa"/>
          </w:tcPr>
          <w:p w:rsidR="00AC46A3" w:rsidRDefault="00AC46A3">
            <w:r>
              <w:t>Strategic Awareness</w:t>
            </w:r>
          </w:p>
        </w:tc>
      </w:tr>
      <w:tr w:rsidR="00AC46A3" w:rsidTr="00AC46A3">
        <w:tc>
          <w:tcPr>
            <w:tcW w:w="4788" w:type="dxa"/>
          </w:tcPr>
          <w:p w:rsidR="00AC46A3" w:rsidRPr="00AF172A" w:rsidRDefault="00AC46A3" w:rsidP="004740C1">
            <w:r w:rsidRPr="00AF172A">
              <w:t>Critical Thinking framework</w:t>
            </w:r>
            <w:r w:rsidR="00FD67E7">
              <w:t xml:space="preserve"> + assessment</w:t>
            </w:r>
          </w:p>
        </w:tc>
        <w:tc>
          <w:tcPr>
            <w:tcW w:w="4788" w:type="dxa"/>
          </w:tcPr>
          <w:p w:rsidR="00AC46A3" w:rsidRDefault="00AC46A3"/>
        </w:tc>
      </w:tr>
      <w:tr w:rsidR="00AC46A3" w:rsidTr="00AC46A3">
        <w:tc>
          <w:tcPr>
            <w:tcW w:w="4788" w:type="dxa"/>
          </w:tcPr>
          <w:p w:rsidR="00AC46A3" w:rsidRPr="00AF172A" w:rsidRDefault="00AC46A3" w:rsidP="004740C1">
            <w:r w:rsidRPr="00AF172A">
              <w:t>CT POV</w:t>
            </w:r>
          </w:p>
        </w:tc>
        <w:tc>
          <w:tcPr>
            <w:tcW w:w="4788" w:type="dxa"/>
          </w:tcPr>
          <w:p w:rsidR="00AC46A3" w:rsidRDefault="00AC46A3">
            <w:r>
              <w:t>Critical Curiosity</w:t>
            </w:r>
          </w:p>
        </w:tc>
      </w:tr>
      <w:tr w:rsidR="00AC46A3" w:rsidTr="00AC46A3">
        <w:tc>
          <w:tcPr>
            <w:tcW w:w="4788" w:type="dxa"/>
          </w:tcPr>
          <w:p w:rsidR="00AC46A3" w:rsidRPr="00AF172A" w:rsidRDefault="00AC46A3" w:rsidP="004740C1">
            <w:r w:rsidRPr="00AF172A">
              <w:t>CT Socratic Questions</w:t>
            </w:r>
          </w:p>
        </w:tc>
        <w:tc>
          <w:tcPr>
            <w:tcW w:w="4788" w:type="dxa"/>
          </w:tcPr>
          <w:p w:rsidR="00AC46A3" w:rsidRDefault="00AC46A3"/>
        </w:tc>
      </w:tr>
      <w:tr w:rsidR="00AC46A3" w:rsidTr="00AC46A3">
        <w:tc>
          <w:tcPr>
            <w:tcW w:w="4788" w:type="dxa"/>
          </w:tcPr>
          <w:p w:rsidR="00AC46A3" w:rsidRPr="00AF172A" w:rsidRDefault="00AC46A3" w:rsidP="004740C1">
            <w:r w:rsidRPr="00AF172A">
              <w:t>CT Reader Response</w:t>
            </w:r>
          </w:p>
        </w:tc>
        <w:tc>
          <w:tcPr>
            <w:tcW w:w="4788" w:type="dxa"/>
          </w:tcPr>
          <w:p w:rsidR="00AC46A3" w:rsidRDefault="00AC46A3"/>
        </w:tc>
      </w:tr>
      <w:tr w:rsidR="00AC46A3" w:rsidTr="00AC46A3">
        <w:tc>
          <w:tcPr>
            <w:tcW w:w="4788" w:type="dxa"/>
          </w:tcPr>
          <w:p w:rsidR="00AC46A3" w:rsidRPr="00AF172A" w:rsidRDefault="00AC46A3" w:rsidP="004740C1">
            <w:r w:rsidRPr="00AF172A">
              <w:t>CRAAP Test</w:t>
            </w:r>
          </w:p>
        </w:tc>
        <w:tc>
          <w:tcPr>
            <w:tcW w:w="4788" w:type="dxa"/>
          </w:tcPr>
          <w:p w:rsidR="00AC46A3" w:rsidRDefault="00AC46A3">
            <w:r>
              <w:t>Learning Relationships</w:t>
            </w:r>
          </w:p>
        </w:tc>
      </w:tr>
      <w:tr w:rsidR="00AC46A3" w:rsidTr="00AC46A3">
        <w:tc>
          <w:tcPr>
            <w:tcW w:w="4788" w:type="dxa"/>
          </w:tcPr>
          <w:p w:rsidR="00AC46A3" w:rsidRPr="00AF172A" w:rsidRDefault="00AC46A3" w:rsidP="004740C1">
            <w:r w:rsidRPr="00AF172A">
              <w:t>Reading Academic Articles HO</w:t>
            </w:r>
          </w:p>
        </w:tc>
        <w:tc>
          <w:tcPr>
            <w:tcW w:w="4788" w:type="dxa"/>
          </w:tcPr>
          <w:p w:rsidR="00AC46A3" w:rsidRDefault="00AC46A3"/>
        </w:tc>
      </w:tr>
    </w:tbl>
    <w:p w:rsidR="00DA0BFC" w:rsidRDefault="00DA0BFC" w:rsidP="00DA0BFC"/>
    <w:p w:rsidR="00DA0BFC" w:rsidRDefault="00DA0BFC" w:rsidP="00DA0BFC"/>
    <w:p w:rsidR="005840F9" w:rsidRDefault="005840F9" w:rsidP="005840F9">
      <w:pPr>
        <w:rPr>
          <w:b/>
        </w:rPr>
      </w:pPr>
      <w:r>
        <w:rPr>
          <w:b/>
        </w:rPr>
        <w:t>Use each one only once…</w:t>
      </w:r>
    </w:p>
    <w:p w:rsidR="005840F9" w:rsidRPr="00AC46A3" w:rsidRDefault="005840F9" w:rsidP="005840F9">
      <w:pPr>
        <w:rPr>
          <w:b/>
        </w:rPr>
      </w:pPr>
      <w:r w:rsidRPr="00AC46A3">
        <w:rPr>
          <w:b/>
        </w:rPr>
        <w:t>Strategies                                                                       Lifelong Learning Attributes</w:t>
      </w:r>
    </w:p>
    <w:tbl>
      <w:tblPr>
        <w:tblStyle w:val="TableGrid"/>
        <w:tblW w:w="0" w:type="auto"/>
        <w:tblLook w:val="04A0" w:firstRow="1" w:lastRow="0" w:firstColumn="1" w:lastColumn="0" w:noHBand="0" w:noVBand="1"/>
      </w:tblPr>
      <w:tblGrid>
        <w:gridCol w:w="4788"/>
        <w:gridCol w:w="4788"/>
      </w:tblGrid>
      <w:tr w:rsidR="005840F9" w:rsidTr="00A86551">
        <w:tc>
          <w:tcPr>
            <w:tcW w:w="4788" w:type="dxa"/>
          </w:tcPr>
          <w:p w:rsidR="005840F9" w:rsidRPr="00BC064A" w:rsidRDefault="005840F9" w:rsidP="00A86551">
            <w:r w:rsidRPr="00BC064A">
              <w:t>Cornell Notes</w:t>
            </w:r>
          </w:p>
        </w:tc>
        <w:tc>
          <w:tcPr>
            <w:tcW w:w="4788" w:type="dxa"/>
          </w:tcPr>
          <w:p w:rsidR="005840F9" w:rsidRDefault="005840F9" w:rsidP="00A86551">
            <w:r>
              <w:t>Resilience</w:t>
            </w:r>
          </w:p>
        </w:tc>
      </w:tr>
      <w:tr w:rsidR="005840F9" w:rsidTr="00A86551">
        <w:tc>
          <w:tcPr>
            <w:tcW w:w="4788" w:type="dxa"/>
          </w:tcPr>
          <w:p w:rsidR="005840F9" w:rsidRPr="00BC064A" w:rsidRDefault="005840F9" w:rsidP="00A86551">
            <w:r w:rsidRPr="00BC064A">
              <w:t>Concept Maps</w:t>
            </w:r>
          </w:p>
        </w:tc>
        <w:tc>
          <w:tcPr>
            <w:tcW w:w="4788" w:type="dxa"/>
          </w:tcPr>
          <w:p w:rsidR="005840F9" w:rsidRDefault="005840F9" w:rsidP="00A86551"/>
        </w:tc>
      </w:tr>
      <w:tr w:rsidR="005840F9" w:rsidTr="00A86551">
        <w:tc>
          <w:tcPr>
            <w:tcW w:w="4788" w:type="dxa"/>
          </w:tcPr>
          <w:p w:rsidR="005840F9" w:rsidRDefault="005840F9" w:rsidP="00A86551">
            <w:r>
              <w:t>Study Environment Survey</w:t>
            </w:r>
          </w:p>
          <w:p w:rsidR="005840F9" w:rsidRDefault="005840F9" w:rsidP="00A86551"/>
        </w:tc>
        <w:tc>
          <w:tcPr>
            <w:tcW w:w="4788" w:type="dxa"/>
          </w:tcPr>
          <w:p w:rsidR="005840F9" w:rsidRDefault="005840F9" w:rsidP="00A86551">
            <w:r>
              <w:t>Creativity</w:t>
            </w:r>
          </w:p>
        </w:tc>
      </w:tr>
      <w:tr w:rsidR="005840F9" w:rsidTr="00A86551">
        <w:tc>
          <w:tcPr>
            <w:tcW w:w="4788" w:type="dxa"/>
          </w:tcPr>
          <w:p w:rsidR="005840F9" w:rsidRDefault="005840F9" w:rsidP="00A86551">
            <w:r>
              <w:t>Not your Mommas Index Cards</w:t>
            </w:r>
          </w:p>
          <w:p w:rsidR="005840F9" w:rsidRDefault="005840F9" w:rsidP="00A86551"/>
        </w:tc>
        <w:tc>
          <w:tcPr>
            <w:tcW w:w="4788" w:type="dxa"/>
          </w:tcPr>
          <w:p w:rsidR="005840F9" w:rsidRDefault="005840F9" w:rsidP="00A86551"/>
        </w:tc>
      </w:tr>
      <w:tr w:rsidR="005840F9" w:rsidTr="00A86551">
        <w:tc>
          <w:tcPr>
            <w:tcW w:w="4788" w:type="dxa"/>
          </w:tcPr>
          <w:p w:rsidR="005840F9" w:rsidRDefault="005840F9" w:rsidP="00A86551">
            <w:r>
              <w:t>SEE-I</w:t>
            </w:r>
          </w:p>
          <w:p w:rsidR="005840F9" w:rsidRDefault="005840F9" w:rsidP="00A86551"/>
        </w:tc>
        <w:tc>
          <w:tcPr>
            <w:tcW w:w="4788" w:type="dxa"/>
          </w:tcPr>
          <w:p w:rsidR="005840F9" w:rsidRDefault="005840F9" w:rsidP="00A86551"/>
        </w:tc>
      </w:tr>
      <w:tr w:rsidR="005840F9" w:rsidTr="00A86551">
        <w:tc>
          <w:tcPr>
            <w:tcW w:w="4788" w:type="dxa"/>
          </w:tcPr>
          <w:p w:rsidR="005840F9" w:rsidRDefault="005840F9" w:rsidP="00A86551">
            <w:r>
              <w:t>Almost but Not Quite</w:t>
            </w:r>
          </w:p>
          <w:p w:rsidR="005840F9" w:rsidRDefault="005840F9" w:rsidP="00A86551"/>
        </w:tc>
        <w:tc>
          <w:tcPr>
            <w:tcW w:w="4788" w:type="dxa"/>
          </w:tcPr>
          <w:p w:rsidR="005840F9" w:rsidRDefault="005840F9" w:rsidP="00A86551"/>
        </w:tc>
      </w:tr>
      <w:tr w:rsidR="005840F9" w:rsidTr="00A86551">
        <w:tc>
          <w:tcPr>
            <w:tcW w:w="4788" w:type="dxa"/>
          </w:tcPr>
          <w:p w:rsidR="005840F9" w:rsidRPr="003A66A1" w:rsidRDefault="005840F9" w:rsidP="00A86551">
            <w:r w:rsidRPr="003A66A1">
              <w:t>Journey Map – connections to improve memory/recall</w:t>
            </w:r>
          </w:p>
        </w:tc>
        <w:tc>
          <w:tcPr>
            <w:tcW w:w="4788" w:type="dxa"/>
          </w:tcPr>
          <w:p w:rsidR="005840F9" w:rsidRDefault="005840F9" w:rsidP="00A86551">
            <w:r>
              <w:t>Changing &amp; Learning</w:t>
            </w:r>
          </w:p>
        </w:tc>
      </w:tr>
      <w:tr w:rsidR="005840F9" w:rsidTr="00A86551">
        <w:tc>
          <w:tcPr>
            <w:tcW w:w="4788" w:type="dxa"/>
          </w:tcPr>
          <w:p w:rsidR="005840F9" w:rsidRPr="003A66A1" w:rsidRDefault="005840F9" w:rsidP="00A86551">
            <w:r w:rsidRPr="003A66A1">
              <w:t>Study Guide Template</w:t>
            </w:r>
          </w:p>
        </w:tc>
        <w:tc>
          <w:tcPr>
            <w:tcW w:w="4788" w:type="dxa"/>
          </w:tcPr>
          <w:p w:rsidR="005840F9" w:rsidRDefault="005840F9" w:rsidP="00A86551"/>
        </w:tc>
      </w:tr>
      <w:tr w:rsidR="005840F9" w:rsidTr="00A86551">
        <w:tc>
          <w:tcPr>
            <w:tcW w:w="4788" w:type="dxa"/>
          </w:tcPr>
          <w:p w:rsidR="005840F9" w:rsidRPr="003A66A1" w:rsidRDefault="005840F9" w:rsidP="00A86551">
            <w:r w:rsidRPr="003A66A1">
              <w:t>Reciprocal Teaching Template</w:t>
            </w:r>
          </w:p>
        </w:tc>
        <w:tc>
          <w:tcPr>
            <w:tcW w:w="4788" w:type="dxa"/>
          </w:tcPr>
          <w:p w:rsidR="005840F9" w:rsidRDefault="005840F9" w:rsidP="00A86551">
            <w:r>
              <w:t>Meaning-Making</w:t>
            </w:r>
          </w:p>
        </w:tc>
      </w:tr>
      <w:tr w:rsidR="005840F9" w:rsidTr="00A86551">
        <w:tc>
          <w:tcPr>
            <w:tcW w:w="4788" w:type="dxa"/>
          </w:tcPr>
          <w:p w:rsidR="005840F9" w:rsidRPr="003A66A1" w:rsidRDefault="005840F9" w:rsidP="00A86551">
            <w:r w:rsidRPr="003A66A1">
              <w:t>Dissecting Quiz Questions</w:t>
            </w:r>
          </w:p>
        </w:tc>
        <w:tc>
          <w:tcPr>
            <w:tcW w:w="4788" w:type="dxa"/>
          </w:tcPr>
          <w:p w:rsidR="005840F9" w:rsidRDefault="005840F9" w:rsidP="00A86551"/>
        </w:tc>
      </w:tr>
      <w:tr w:rsidR="005840F9" w:rsidTr="00A86551">
        <w:tc>
          <w:tcPr>
            <w:tcW w:w="4788" w:type="dxa"/>
          </w:tcPr>
          <w:p w:rsidR="005840F9" w:rsidRPr="00AF172A" w:rsidRDefault="005840F9" w:rsidP="00A86551">
            <w:r w:rsidRPr="00AF172A">
              <w:t>What a study session should look and feel like</w:t>
            </w:r>
          </w:p>
        </w:tc>
        <w:tc>
          <w:tcPr>
            <w:tcW w:w="4788" w:type="dxa"/>
          </w:tcPr>
          <w:p w:rsidR="005840F9" w:rsidRDefault="005840F9" w:rsidP="00A86551">
            <w:r>
              <w:t>Strategic Awareness</w:t>
            </w:r>
          </w:p>
        </w:tc>
      </w:tr>
      <w:tr w:rsidR="005840F9" w:rsidTr="00A86551">
        <w:tc>
          <w:tcPr>
            <w:tcW w:w="4788" w:type="dxa"/>
          </w:tcPr>
          <w:p w:rsidR="005840F9" w:rsidRPr="00AF172A" w:rsidRDefault="005840F9" w:rsidP="00A86551">
            <w:r w:rsidRPr="00AF172A">
              <w:t>Critical Thinking framework</w:t>
            </w:r>
            <w:r>
              <w:t xml:space="preserve"> + assessment</w:t>
            </w:r>
          </w:p>
        </w:tc>
        <w:tc>
          <w:tcPr>
            <w:tcW w:w="4788" w:type="dxa"/>
          </w:tcPr>
          <w:p w:rsidR="005840F9" w:rsidRDefault="005840F9" w:rsidP="00A86551"/>
        </w:tc>
      </w:tr>
      <w:tr w:rsidR="005840F9" w:rsidTr="00A86551">
        <w:tc>
          <w:tcPr>
            <w:tcW w:w="4788" w:type="dxa"/>
          </w:tcPr>
          <w:p w:rsidR="005840F9" w:rsidRPr="00AF172A" w:rsidRDefault="005840F9" w:rsidP="00A86551">
            <w:r w:rsidRPr="00AF172A">
              <w:t>CT POV</w:t>
            </w:r>
          </w:p>
        </w:tc>
        <w:tc>
          <w:tcPr>
            <w:tcW w:w="4788" w:type="dxa"/>
          </w:tcPr>
          <w:p w:rsidR="005840F9" w:rsidRDefault="005840F9" w:rsidP="00A86551">
            <w:r>
              <w:t>Critical Curiosity</w:t>
            </w:r>
          </w:p>
        </w:tc>
      </w:tr>
      <w:tr w:rsidR="005840F9" w:rsidTr="00A86551">
        <w:tc>
          <w:tcPr>
            <w:tcW w:w="4788" w:type="dxa"/>
          </w:tcPr>
          <w:p w:rsidR="005840F9" w:rsidRPr="00AF172A" w:rsidRDefault="005840F9" w:rsidP="00A86551">
            <w:r w:rsidRPr="00AF172A">
              <w:t>CT Socratic Questions</w:t>
            </w:r>
          </w:p>
        </w:tc>
        <w:tc>
          <w:tcPr>
            <w:tcW w:w="4788" w:type="dxa"/>
          </w:tcPr>
          <w:p w:rsidR="005840F9" w:rsidRDefault="005840F9" w:rsidP="00A86551"/>
        </w:tc>
      </w:tr>
      <w:tr w:rsidR="005840F9" w:rsidTr="00A86551">
        <w:tc>
          <w:tcPr>
            <w:tcW w:w="4788" w:type="dxa"/>
          </w:tcPr>
          <w:p w:rsidR="005840F9" w:rsidRPr="00AF172A" w:rsidRDefault="005840F9" w:rsidP="00A86551">
            <w:r w:rsidRPr="00AF172A">
              <w:t>CT Reader Response</w:t>
            </w:r>
          </w:p>
        </w:tc>
        <w:tc>
          <w:tcPr>
            <w:tcW w:w="4788" w:type="dxa"/>
          </w:tcPr>
          <w:p w:rsidR="005840F9" w:rsidRDefault="005840F9" w:rsidP="00A86551"/>
        </w:tc>
      </w:tr>
      <w:tr w:rsidR="005840F9" w:rsidTr="00A86551">
        <w:tc>
          <w:tcPr>
            <w:tcW w:w="4788" w:type="dxa"/>
          </w:tcPr>
          <w:p w:rsidR="005840F9" w:rsidRPr="00AF172A" w:rsidRDefault="005840F9" w:rsidP="00A86551">
            <w:r w:rsidRPr="00AF172A">
              <w:t>CRAAP Test</w:t>
            </w:r>
          </w:p>
        </w:tc>
        <w:tc>
          <w:tcPr>
            <w:tcW w:w="4788" w:type="dxa"/>
          </w:tcPr>
          <w:p w:rsidR="005840F9" w:rsidRDefault="005840F9" w:rsidP="00A86551">
            <w:r>
              <w:t>Learning Relationships</w:t>
            </w:r>
          </w:p>
        </w:tc>
      </w:tr>
      <w:tr w:rsidR="005840F9" w:rsidTr="00A86551">
        <w:tc>
          <w:tcPr>
            <w:tcW w:w="4788" w:type="dxa"/>
          </w:tcPr>
          <w:p w:rsidR="005840F9" w:rsidRPr="00AF172A" w:rsidRDefault="005840F9" w:rsidP="00A86551">
            <w:r w:rsidRPr="00AF172A">
              <w:t>Reading Academic Articles HO</w:t>
            </w:r>
          </w:p>
        </w:tc>
        <w:tc>
          <w:tcPr>
            <w:tcW w:w="4788" w:type="dxa"/>
          </w:tcPr>
          <w:p w:rsidR="005840F9" w:rsidRDefault="005840F9" w:rsidP="00A86551"/>
        </w:tc>
      </w:tr>
    </w:tbl>
    <w:p w:rsidR="005840F9" w:rsidRDefault="005840F9" w:rsidP="005840F9"/>
    <w:p w:rsidR="000D5DEA" w:rsidRDefault="000D5DEA" w:rsidP="000D5DEA">
      <w:pPr>
        <w:shd w:val="clear" w:color="auto" w:fill="FDFDFD"/>
        <w:rPr>
          <w:color w:val="000000"/>
        </w:rPr>
      </w:pPr>
    </w:p>
    <w:p w:rsidR="000D5DEA" w:rsidRPr="000D5DEA" w:rsidRDefault="000D5DEA" w:rsidP="000D5DEA">
      <w:pPr>
        <w:shd w:val="clear" w:color="auto" w:fill="FDFDFD"/>
        <w:rPr>
          <w:b/>
          <w:color w:val="000000"/>
        </w:rPr>
      </w:pPr>
      <w:r w:rsidRPr="000D5DEA">
        <w:rPr>
          <w:b/>
          <w:color w:val="000000"/>
        </w:rPr>
        <w:t>Directions</w:t>
      </w:r>
    </w:p>
    <w:p w:rsidR="008B386D" w:rsidRDefault="008B386D" w:rsidP="000D5DEA">
      <w:pPr>
        <w:shd w:val="clear" w:color="auto" w:fill="FDFDFD"/>
        <w:rPr>
          <w:color w:val="000000"/>
        </w:rPr>
      </w:pPr>
    </w:p>
    <w:p w:rsidR="006A47D4" w:rsidRDefault="006A47D4" w:rsidP="008B386D">
      <w:pPr>
        <w:shd w:val="clear" w:color="auto" w:fill="FDFDFD"/>
        <w:rPr>
          <w:color w:val="000000"/>
        </w:rPr>
      </w:pPr>
      <w:r>
        <w:rPr>
          <w:color w:val="000000"/>
        </w:rPr>
        <w:t xml:space="preserve">Which category would you like to improve? Choose one from Reflections, </w:t>
      </w:r>
      <w:proofErr w:type="spellStart"/>
      <w:r>
        <w:rPr>
          <w:color w:val="000000"/>
        </w:rPr>
        <w:t>LearnSmart</w:t>
      </w:r>
      <w:proofErr w:type="spellEnd"/>
      <w:r>
        <w:rPr>
          <w:color w:val="000000"/>
        </w:rPr>
        <w:t xml:space="preserve">, Toolboxes, </w:t>
      </w:r>
      <w:proofErr w:type="gramStart"/>
      <w:r>
        <w:rPr>
          <w:color w:val="000000"/>
        </w:rPr>
        <w:t>Participation</w:t>
      </w:r>
      <w:proofErr w:type="gramEnd"/>
      <w:r>
        <w:rPr>
          <w:color w:val="000000"/>
        </w:rPr>
        <w:t xml:space="preserve"> – If you score adequate points (without going outside the rules of the game!) you can increase your grade one letter grade in the chosen category.</w:t>
      </w:r>
    </w:p>
    <w:p w:rsidR="006A47D4" w:rsidRDefault="006A47D4" w:rsidP="008B386D">
      <w:pPr>
        <w:shd w:val="clear" w:color="auto" w:fill="FDFDFD"/>
        <w:rPr>
          <w:color w:val="000000"/>
        </w:rPr>
      </w:pPr>
    </w:p>
    <w:p w:rsidR="008B386D" w:rsidRDefault="008B386D" w:rsidP="008B386D">
      <w:pPr>
        <w:shd w:val="clear" w:color="auto" w:fill="FDFDFD"/>
        <w:rPr>
          <w:color w:val="000000"/>
        </w:rPr>
      </w:pPr>
      <w:r>
        <w:rPr>
          <w:color w:val="000000"/>
        </w:rPr>
        <w:t xml:space="preserve">The point of the game is to get students to think about all the reading and lifelong learning strategies we talked about in class this term. Students are in pairs – Odd number? Each round one student sits out as the dice roller and earns 10 points. Each student gets 100 points to start the game and add or subtract points based on correct/incorrect answers. Students get a playing card (like in </w:t>
      </w:r>
      <w:proofErr w:type="spellStart"/>
      <w:r>
        <w:rPr>
          <w:color w:val="000000"/>
        </w:rPr>
        <w:t>Yahtzee</w:t>
      </w:r>
      <w:proofErr w:type="spellEnd"/>
      <w:r>
        <w:rPr>
          <w:color w:val="000000"/>
        </w:rPr>
        <w:t>) to keep track of their points earned/lost in each round. They also get a card that contains all the strategies we covered. They’ll use this listing from which to pull answers - like a giant matching game. Every topic/strategy/lifelong learning category that we covered in class is on the card…They match the question/scenario given to the proper answer. Each question has 2 rounds – an individual round (worth more points) and a round with a chance to discuss with their partner and check their notes (worth fewer points)</w:t>
      </w:r>
    </w:p>
    <w:p w:rsidR="008B386D" w:rsidRDefault="008B386D" w:rsidP="000D5DEA">
      <w:pPr>
        <w:shd w:val="clear" w:color="auto" w:fill="FDFDFD"/>
        <w:rPr>
          <w:color w:val="000000"/>
        </w:rPr>
      </w:pPr>
    </w:p>
    <w:p w:rsidR="000D5DEA" w:rsidRDefault="000D5DEA" w:rsidP="000D5DEA">
      <w:pPr>
        <w:shd w:val="clear" w:color="auto" w:fill="FDFDFD"/>
        <w:rPr>
          <w:color w:val="000000"/>
        </w:rPr>
      </w:pPr>
      <w:r>
        <w:rPr>
          <w:color w:val="000000"/>
        </w:rPr>
        <w:t> </w:t>
      </w:r>
    </w:p>
    <w:p w:rsidR="000D5DEA" w:rsidRDefault="000D5DEA" w:rsidP="000D5DEA">
      <w:pPr>
        <w:shd w:val="clear" w:color="auto" w:fill="FDFDFD"/>
        <w:rPr>
          <w:color w:val="000000"/>
        </w:rPr>
      </w:pPr>
      <w:r w:rsidRPr="003E422A">
        <w:rPr>
          <w:b/>
          <w:color w:val="000000"/>
        </w:rPr>
        <w:t>Round 1</w:t>
      </w:r>
      <w:r>
        <w:rPr>
          <w:color w:val="000000"/>
        </w:rPr>
        <w:t>- A dice is rolled to determine the odds (if a 6 is rolled, the points possible for a correct answer are 60). You put the question up on ppt. Students have to decide whether to answer or not - In Round one they risk losing 10 points for a wrong answer. You reveal the question and start the countdown clock (</w:t>
      </w:r>
      <w:hyperlink r:id="rId5" w:tgtFrame="_blank" w:history="1">
        <w:r>
          <w:rPr>
            <w:rStyle w:val="Hyperlink"/>
            <w:color w:val="336699"/>
            <w:u w:val="none"/>
          </w:rPr>
          <w:t>http://www.online-stopwatch.com/</w:t>
        </w:r>
      </w:hyperlink>
      <w:r>
        <w:rPr>
          <w:color w:val="000000"/>
        </w:rPr>
        <w:t>). If they decide to go for it, they write their answer on the answer sheet in the Round 1 row for that question along with points possible.</w:t>
      </w:r>
    </w:p>
    <w:p w:rsidR="000D5DEA" w:rsidRDefault="000D5DEA" w:rsidP="000D5DEA">
      <w:pPr>
        <w:shd w:val="clear" w:color="auto" w:fill="FDFDFD"/>
        <w:rPr>
          <w:color w:val="000000"/>
        </w:rPr>
      </w:pPr>
      <w:r>
        <w:rPr>
          <w:color w:val="000000"/>
        </w:rPr>
        <w:t> </w:t>
      </w:r>
    </w:p>
    <w:p w:rsidR="000D5DEA" w:rsidRDefault="000D5DEA" w:rsidP="000D5DEA">
      <w:pPr>
        <w:shd w:val="clear" w:color="auto" w:fill="FDFDFD"/>
        <w:rPr>
          <w:color w:val="000000"/>
        </w:rPr>
      </w:pPr>
      <w:r>
        <w:rPr>
          <w:color w:val="000000"/>
        </w:rPr>
        <w:t>Do not reveal the right answer yet</w:t>
      </w:r>
    </w:p>
    <w:p w:rsidR="000D5DEA" w:rsidRDefault="000D5DEA" w:rsidP="000D5DEA">
      <w:pPr>
        <w:shd w:val="clear" w:color="auto" w:fill="FDFDFD"/>
        <w:rPr>
          <w:color w:val="000000"/>
        </w:rPr>
      </w:pPr>
      <w:r>
        <w:rPr>
          <w:color w:val="000000"/>
        </w:rPr>
        <w:t> </w:t>
      </w:r>
    </w:p>
    <w:p w:rsidR="000D5DEA" w:rsidRDefault="000D5DEA" w:rsidP="000D5DEA">
      <w:pPr>
        <w:shd w:val="clear" w:color="auto" w:fill="FDFDFD"/>
        <w:rPr>
          <w:color w:val="000000"/>
        </w:rPr>
      </w:pPr>
      <w:r w:rsidRPr="003E422A">
        <w:rPr>
          <w:b/>
          <w:color w:val="000000"/>
        </w:rPr>
        <w:t>Round 2</w:t>
      </w:r>
      <w:r>
        <w:rPr>
          <w:b/>
          <w:color w:val="000000"/>
        </w:rPr>
        <w:t>a</w:t>
      </w:r>
      <w:r>
        <w:rPr>
          <w:color w:val="000000"/>
        </w:rPr>
        <w:t xml:space="preserve"> (Same question) – How confident are you???? Stay or GO! If they decide to stay with their answer – they highlight it with a pink marker – If GO (want to change it) – highlight yellow - No going back! Only the Round 2 answer will count for points.</w:t>
      </w:r>
    </w:p>
    <w:p w:rsidR="000D5DEA" w:rsidRDefault="000D5DEA" w:rsidP="000D5DEA">
      <w:pPr>
        <w:shd w:val="clear" w:color="auto" w:fill="FDFDFD"/>
        <w:rPr>
          <w:color w:val="000000"/>
        </w:rPr>
      </w:pPr>
    </w:p>
    <w:p w:rsidR="000D5DEA" w:rsidRDefault="000D5DEA" w:rsidP="000D5DEA">
      <w:pPr>
        <w:shd w:val="clear" w:color="auto" w:fill="FDFDFD"/>
        <w:rPr>
          <w:color w:val="000000"/>
        </w:rPr>
      </w:pPr>
      <w:r w:rsidRPr="00A13BFB">
        <w:rPr>
          <w:b/>
          <w:color w:val="000000"/>
        </w:rPr>
        <w:t>Round 2b</w:t>
      </w:r>
      <w:r>
        <w:rPr>
          <w:color w:val="000000"/>
        </w:rPr>
        <w:t xml:space="preserve"> - For those who didn't answer in Round 1, or if they chose GO and want to change their answers, they can use their notes/book to try to answer or ask their partner. They get a little longer on the stop watch... They place their answers on Round 2 of the answer sheet for that question... then you reveal the correct answer... and they calculate their points won/lost for that round. Round 2 is only 10 points (lost or gained) because they didn't "know" the answer...</w:t>
      </w:r>
    </w:p>
    <w:p w:rsidR="000D5DEA" w:rsidRDefault="000D5DEA" w:rsidP="000D5DEA">
      <w:pPr>
        <w:shd w:val="clear" w:color="auto" w:fill="FDFDFD"/>
        <w:rPr>
          <w:color w:val="000000"/>
        </w:rPr>
      </w:pPr>
    </w:p>
    <w:p w:rsidR="000D5DEA" w:rsidRDefault="000D5DEA" w:rsidP="000D5DEA">
      <w:pPr>
        <w:shd w:val="clear" w:color="auto" w:fill="FDFDFD"/>
        <w:rPr>
          <w:color w:val="000000"/>
        </w:rPr>
      </w:pPr>
      <w:r>
        <w:rPr>
          <w:color w:val="000000"/>
        </w:rPr>
        <w:t>Between each round, person on left side of the pair stands with their game paper and moves back one seat so that for each round the pairs are different.</w:t>
      </w:r>
    </w:p>
    <w:p w:rsidR="000D5DEA" w:rsidRDefault="000D5DEA" w:rsidP="000D5DEA">
      <w:pPr>
        <w:shd w:val="clear" w:color="auto" w:fill="FDFDFD"/>
        <w:rPr>
          <w:color w:val="000000"/>
        </w:rPr>
      </w:pPr>
    </w:p>
    <w:p w:rsidR="000D5DEA" w:rsidRDefault="000D5DEA" w:rsidP="000D5DEA">
      <w:pPr>
        <w:shd w:val="clear" w:color="auto" w:fill="FDFDFD"/>
        <w:rPr>
          <w:color w:val="000000"/>
        </w:rPr>
      </w:pPr>
      <w:r>
        <w:rPr>
          <w:color w:val="000000"/>
        </w:rPr>
        <w:t>Rounds continue until time runs out – totals are calculated and winners announced next class!</w:t>
      </w:r>
    </w:p>
    <w:p w:rsidR="00DA0BFC" w:rsidRDefault="00DA0BFC" w:rsidP="00DA0BFC"/>
    <w:p w:rsidR="000D5DEA" w:rsidRDefault="000D5DEA" w:rsidP="00DA0BFC"/>
    <w:p w:rsidR="000D5DEA" w:rsidRDefault="000D5DEA" w:rsidP="00DA0BFC"/>
    <w:p w:rsidR="000D5DEA" w:rsidRDefault="000D5DEA" w:rsidP="00DA0BFC"/>
    <w:p w:rsidR="000D5DEA" w:rsidRDefault="000D5DEA" w:rsidP="00DA0BFC"/>
    <w:p w:rsidR="000D5DEA" w:rsidRDefault="000D5DEA" w:rsidP="00DA0BFC"/>
    <w:p w:rsidR="000D5DEA" w:rsidRDefault="000D5DEA" w:rsidP="00DA0BFC"/>
    <w:p w:rsidR="000D5DEA" w:rsidRDefault="000D5DEA" w:rsidP="00DA0BFC"/>
    <w:p w:rsidR="000D5DEA" w:rsidRDefault="000D5DEA" w:rsidP="00DA0BFC"/>
    <w:p w:rsidR="000D5DEA" w:rsidRDefault="000D5DEA" w:rsidP="00DA0BFC"/>
    <w:p w:rsidR="00DA0BFC" w:rsidRDefault="00DA0BFC" w:rsidP="00DA0BFC">
      <w:r>
        <w:t>Name</w:t>
      </w:r>
      <w:proofErr w:type="gramStart"/>
      <w:r>
        <w:t>:_</w:t>
      </w:r>
      <w:proofErr w:type="gramEnd"/>
      <w:r>
        <w:t>__________________________</w:t>
      </w:r>
      <w:r w:rsidR="006A47D4">
        <w:t>____ Category you are playing to improve___________</w:t>
      </w:r>
    </w:p>
    <w:p w:rsidR="00DA0BFC" w:rsidRDefault="00DA0BFC" w:rsidP="00DA0BFC"/>
    <w:p w:rsidR="00DA0BFC" w:rsidRPr="00AC46A3" w:rsidRDefault="00DA0BFC" w:rsidP="00DA0BFC">
      <w:pPr>
        <w:rPr>
          <w:b/>
        </w:rPr>
      </w:pPr>
      <w:r>
        <w:rPr>
          <w:b/>
        </w:rPr>
        <w:t xml:space="preserve">Q/Round     </w:t>
      </w:r>
      <w:r w:rsidR="008B386D">
        <w:rPr>
          <w:b/>
        </w:rPr>
        <w:t xml:space="preserve">                       </w:t>
      </w:r>
      <w:r>
        <w:rPr>
          <w:b/>
        </w:rPr>
        <w:t xml:space="preserve"> Points +/-                                </w:t>
      </w:r>
      <w:r w:rsidRPr="00AC46A3">
        <w:rPr>
          <w:b/>
        </w:rPr>
        <w:t xml:space="preserve">Strategies </w:t>
      </w:r>
      <w:r>
        <w:rPr>
          <w:b/>
        </w:rPr>
        <w:t>/Lifelong Learning</w:t>
      </w:r>
      <w:r w:rsidRPr="00AC46A3">
        <w:rPr>
          <w:b/>
        </w:rPr>
        <w:t xml:space="preserve">      </w:t>
      </w:r>
      <w:r>
        <w:rPr>
          <w:b/>
        </w:rPr>
        <w:t xml:space="preserve">                 </w:t>
      </w:r>
    </w:p>
    <w:tbl>
      <w:tblPr>
        <w:tblStyle w:val="TableGrid"/>
        <w:tblW w:w="0" w:type="auto"/>
        <w:tblLook w:val="04A0" w:firstRow="1" w:lastRow="0" w:firstColumn="1" w:lastColumn="0" w:noHBand="0" w:noVBand="1"/>
      </w:tblPr>
      <w:tblGrid>
        <w:gridCol w:w="2718"/>
        <w:gridCol w:w="1350"/>
        <w:gridCol w:w="5508"/>
      </w:tblGrid>
      <w:tr w:rsidR="00DA0BFC" w:rsidTr="008B386D">
        <w:tc>
          <w:tcPr>
            <w:tcW w:w="2718" w:type="dxa"/>
            <w:shd w:val="clear" w:color="auto" w:fill="BFBFBF" w:themeFill="background1" w:themeFillShade="BF"/>
          </w:tcPr>
          <w:p w:rsidR="00DA0BFC" w:rsidRDefault="00DA0BFC" w:rsidP="00A86551">
            <w:r>
              <w:t>Q1</w:t>
            </w:r>
          </w:p>
          <w:p w:rsidR="00DA0BFC" w:rsidRPr="00BC064A" w:rsidRDefault="00DA0BFC" w:rsidP="00DA0BFC">
            <w:r>
              <w:t>Round A</w:t>
            </w:r>
            <w:r w:rsidR="008B386D">
              <w:t xml:space="preserve"> - </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Pr="00BC064A" w:rsidRDefault="00DA0BFC" w:rsidP="00DA0BFC">
            <w:r>
              <w:t xml:space="preserve">Q1 </w:t>
            </w:r>
            <w:r>
              <w:br/>
              <w:t>Round B</w:t>
            </w:r>
            <w:r w:rsidR="008B386D">
              <w:t xml:space="preserve"> -  10 points</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Q2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Q2 </w:t>
            </w:r>
            <w:r>
              <w:br/>
              <w:t>Round B</w:t>
            </w:r>
            <w:r w:rsidR="008B386D">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Q3</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Q3 Round B</w:t>
            </w:r>
            <w:r w:rsidR="00312587">
              <w:t>-  10 points</w:t>
            </w:r>
          </w:p>
          <w:p w:rsidR="00DA0BFC" w:rsidRPr="00BC064A" w:rsidRDefault="00DA0BFC" w:rsidP="00A86551"/>
        </w:tc>
        <w:tc>
          <w:tcPr>
            <w:tcW w:w="1350" w:type="dxa"/>
            <w:shd w:val="clear" w:color="auto" w:fill="BFBFBF" w:themeFill="background1" w:themeFillShade="BF"/>
          </w:tcPr>
          <w:p w:rsidR="00DA0BFC" w:rsidRDefault="00DA0BFC" w:rsidP="00A86551"/>
          <w:p w:rsidR="00DA0BFC" w:rsidRPr="00BC064A" w:rsidRDefault="00DA0BFC" w:rsidP="00A86551"/>
        </w:tc>
        <w:tc>
          <w:tcPr>
            <w:tcW w:w="5508" w:type="dxa"/>
            <w:shd w:val="clear" w:color="auto" w:fill="BFBFBF" w:themeFill="background1" w:themeFillShade="BF"/>
          </w:tcPr>
          <w:p w:rsidR="00DA0BFC" w:rsidRDefault="00DA0BFC" w:rsidP="00A86551"/>
        </w:tc>
      </w:tr>
      <w:tr w:rsidR="004732DC" w:rsidTr="008B386D">
        <w:tc>
          <w:tcPr>
            <w:tcW w:w="2718" w:type="dxa"/>
          </w:tcPr>
          <w:p w:rsidR="004732DC" w:rsidRPr="004732DC" w:rsidRDefault="004732DC" w:rsidP="00A86551">
            <w:pPr>
              <w:rPr>
                <w:b/>
              </w:rPr>
            </w:pPr>
            <w:r w:rsidRPr="004732DC">
              <w:rPr>
                <w:b/>
              </w:rPr>
              <w:t>BONUS #1 – 10 points</w:t>
            </w:r>
          </w:p>
          <w:p w:rsidR="004732DC" w:rsidRDefault="004732DC" w:rsidP="00A86551"/>
        </w:tc>
        <w:tc>
          <w:tcPr>
            <w:tcW w:w="1350" w:type="dxa"/>
          </w:tcPr>
          <w:p w:rsidR="004732DC" w:rsidRDefault="004732DC" w:rsidP="00A86551"/>
        </w:tc>
        <w:tc>
          <w:tcPr>
            <w:tcW w:w="5508" w:type="dxa"/>
          </w:tcPr>
          <w:p w:rsidR="004732DC" w:rsidRDefault="004732DC" w:rsidP="00A86551"/>
        </w:tc>
      </w:tr>
      <w:tr w:rsidR="00DA0BFC" w:rsidTr="008B386D">
        <w:tc>
          <w:tcPr>
            <w:tcW w:w="2718" w:type="dxa"/>
          </w:tcPr>
          <w:p w:rsidR="00DA0BFC" w:rsidRDefault="00DA0BFC" w:rsidP="00A86551">
            <w:r>
              <w:t xml:space="preserve">Q4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Q4 </w:t>
            </w:r>
            <w:r>
              <w:br/>
              <w:t>Round B</w:t>
            </w:r>
            <w:r w:rsidR="00312587">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Q5</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Q5 Round B</w:t>
            </w:r>
          </w:p>
          <w:p w:rsidR="00DA0BFC" w:rsidRPr="00BC064A" w:rsidRDefault="00312587" w:rsidP="00A86551">
            <w:r>
              <w:t>-  10 points</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Q6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Q6 </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Q7</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Q7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Q8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Q8 </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Q9</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Q9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Q10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Q10</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Q11</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Q11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lastRenderedPageBreak/>
              <w:t xml:space="preserve">Q12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Q12 </w:t>
            </w:r>
            <w:r>
              <w:br/>
              <w:t>Round B</w:t>
            </w:r>
            <w:r w:rsidR="00312587">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Q13</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Q13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4732DC" w:rsidTr="008B386D">
        <w:tc>
          <w:tcPr>
            <w:tcW w:w="2718" w:type="dxa"/>
          </w:tcPr>
          <w:p w:rsidR="004732DC" w:rsidRPr="004732DC" w:rsidRDefault="004732DC" w:rsidP="00A86551">
            <w:pPr>
              <w:rPr>
                <w:b/>
              </w:rPr>
            </w:pPr>
            <w:r w:rsidRPr="004732DC">
              <w:rPr>
                <w:b/>
              </w:rPr>
              <w:t>Lightening Round #1 – 10 points</w:t>
            </w:r>
          </w:p>
        </w:tc>
        <w:tc>
          <w:tcPr>
            <w:tcW w:w="1350" w:type="dxa"/>
          </w:tcPr>
          <w:p w:rsidR="004732DC" w:rsidRDefault="004732DC" w:rsidP="00A86551"/>
        </w:tc>
        <w:tc>
          <w:tcPr>
            <w:tcW w:w="5508" w:type="dxa"/>
          </w:tcPr>
          <w:p w:rsidR="004732DC" w:rsidRDefault="004732DC" w:rsidP="00A86551"/>
        </w:tc>
      </w:tr>
      <w:tr w:rsidR="004732DC" w:rsidTr="008B386D">
        <w:tc>
          <w:tcPr>
            <w:tcW w:w="2718" w:type="dxa"/>
          </w:tcPr>
          <w:p w:rsidR="004732DC" w:rsidRPr="004732DC" w:rsidRDefault="004732DC" w:rsidP="004732DC">
            <w:pPr>
              <w:rPr>
                <w:b/>
              </w:rPr>
            </w:pPr>
            <w:r w:rsidRPr="004732DC">
              <w:rPr>
                <w:b/>
              </w:rPr>
              <w:t>Lightening Round #</w:t>
            </w:r>
            <w:r w:rsidRPr="004732DC">
              <w:rPr>
                <w:b/>
              </w:rPr>
              <w:t>2</w:t>
            </w:r>
            <w:r w:rsidRPr="004732DC">
              <w:rPr>
                <w:b/>
              </w:rPr>
              <w:t xml:space="preserve"> – 10 points</w:t>
            </w:r>
          </w:p>
        </w:tc>
        <w:tc>
          <w:tcPr>
            <w:tcW w:w="1350" w:type="dxa"/>
          </w:tcPr>
          <w:p w:rsidR="004732DC" w:rsidRDefault="004732DC" w:rsidP="00A86551"/>
        </w:tc>
        <w:tc>
          <w:tcPr>
            <w:tcW w:w="5508" w:type="dxa"/>
          </w:tcPr>
          <w:p w:rsidR="004732DC" w:rsidRDefault="004732DC" w:rsidP="00A86551"/>
        </w:tc>
      </w:tr>
      <w:tr w:rsidR="004732DC" w:rsidTr="008B386D">
        <w:tc>
          <w:tcPr>
            <w:tcW w:w="2718" w:type="dxa"/>
          </w:tcPr>
          <w:p w:rsidR="004732DC" w:rsidRDefault="004732DC" w:rsidP="00A86551">
            <w:pPr>
              <w:rPr>
                <w:b/>
              </w:rPr>
            </w:pPr>
            <w:r w:rsidRPr="004732DC">
              <w:rPr>
                <w:b/>
              </w:rPr>
              <w:t>BONUS #2 - 25 Points</w:t>
            </w:r>
          </w:p>
          <w:p w:rsidR="004732DC" w:rsidRDefault="004732DC" w:rsidP="00A86551">
            <w:pPr>
              <w:rPr>
                <w:b/>
              </w:rPr>
            </w:pPr>
          </w:p>
          <w:p w:rsidR="004732DC" w:rsidRDefault="004732DC" w:rsidP="00A86551">
            <w:pPr>
              <w:rPr>
                <w:b/>
              </w:rPr>
            </w:pPr>
          </w:p>
          <w:p w:rsidR="004732DC" w:rsidRDefault="004732DC" w:rsidP="00A86551">
            <w:pPr>
              <w:rPr>
                <w:b/>
              </w:rPr>
            </w:pPr>
          </w:p>
          <w:p w:rsidR="004732DC" w:rsidRDefault="004732DC" w:rsidP="00A86551">
            <w:pPr>
              <w:rPr>
                <w:b/>
              </w:rPr>
            </w:pPr>
          </w:p>
          <w:p w:rsidR="004732DC" w:rsidRDefault="004732DC" w:rsidP="00A86551">
            <w:pPr>
              <w:rPr>
                <w:b/>
              </w:rPr>
            </w:pPr>
          </w:p>
          <w:p w:rsidR="004732DC" w:rsidRPr="004732DC" w:rsidRDefault="004732DC" w:rsidP="00A86551">
            <w:pPr>
              <w:rPr>
                <w:b/>
              </w:rPr>
            </w:pPr>
          </w:p>
        </w:tc>
        <w:tc>
          <w:tcPr>
            <w:tcW w:w="1350" w:type="dxa"/>
          </w:tcPr>
          <w:p w:rsidR="004732DC" w:rsidRDefault="004732DC" w:rsidP="00A86551"/>
        </w:tc>
        <w:tc>
          <w:tcPr>
            <w:tcW w:w="5508" w:type="dxa"/>
          </w:tcPr>
          <w:p w:rsidR="004732DC" w:rsidRDefault="004732DC" w:rsidP="00A86551"/>
        </w:tc>
      </w:tr>
      <w:tr w:rsidR="00DA0BFC" w:rsidTr="008B386D">
        <w:tc>
          <w:tcPr>
            <w:tcW w:w="2718" w:type="dxa"/>
          </w:tcPr>
          <w:p w:rsidR="00DA0BFC" w:rsidRDefault="00DA0BFC" w:rsidP="00A86551">
            <w:r>
              <w:t>Q14</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Q14</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Q15</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Q15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Pr="004732DC" w:rsidRDefault="004732DC" w:rsidP="00A86551">
            <w:pPr>
              <w:rPr>
                <w:b/>
              </w:rPr>
            </w:pPr>
            <w:r w:rsidRPr="004732DC">
              <w:rPr>
                <w:b/>
              </w:rPr>
              <w:t xml:space="preserve">FINAL BONUS – </w:t>
            </w:r>
            <w:r>
              <w:rPr>
                <w:b/>
              </w:rPr>
              <w:br/>
            </w:r>
            <w:bookmarkStart w:id="0" w:name="_GoBack"/>
            <w:bookmarkEnd w:id="0"/>
            <w:r w:rsidRPr="004732DC">
              <w:rPr>
                <w:b/>
              </w:rPr>
              <w:t xml:space="preserve">15 Points </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TOTAL +</w:t>
            </w:r>
          </w:p>
        </w:tc>
        <w:tc>
          <w:tcPr>
            <w:tcW w:w="1350" w:type="dxa"/>
          </w:tcPr>
          <w:p w:rsidR="00DA0BFC" w:rsidRPr="00AF172A" w:rsidRDefault="00DA0BFC" w:rsidP="00A86551"/>
        </w:tc>
        <w:tc>
          <w:tcPr>
            <w:tcW w:w="5508" w:type="dxa"/>
          </w:tcPr>
          <w:p w:rsidR="00DA0BFC" w:rsidRDefault="00DA0BFC" w:rsidP="00A86551">
            <w:r>
              <w:t>Add up your total points won</w:t>
            </w:r>
          </w:p>
        </w:tc>
      </w:tr>
      <w:tr w:rsidR="00DA0BFC" w:rsidTr="008B386D">
        <w:tc>
          <w:tcPr>
            <w:tcW w:w="2718" w:type="dxa"/>
          </w:tcPr>
          <w:p w:rsidR="00DA0BFC" w:rsidRDefault="00DA0BFC" w:rsidP="00A86551">
            <w:r>
              <w:t>Add</w:t>
            </w:r>
          </w:p>
        </w:tc>
        <w:tc>
          <w:tcPr>
            <w:tcW w:w="1350" w:type="dxa"/>
          </w:tcPr>
          <w:p w:rsidR="00DA0BFC" w:rsidRPr="009F3162" w:rsidRDefault="00DA0BFC" w:rsidP="00A86551">
            <w:pPr>
              <w:rPr>
                <w:b/>
              </w:rPr>
            </w:pPr>
            <w:r w:rsidRPr="009F3162">
              <w:rPr>
                <w:b/>
              </w:rPr>
              <w:t>100</w:t>
            </w:r>
          </w:p>
        </w:tc>
        <w:tc>
          <w:tcPr>
            <w:tcW w:w="5508" w:type="dxa"/>
          </w:tcPr>
          <w:p w:rsidR="00DA0BFC" w:rsidRDefault="00DA0BFC" w:rsidP="00A86551">
            <w:r w:rsidRPr="009F3162">
              <w:rPr>
                <w:b/>
              </w:rPr>
              <w:t>Starting Points</w:t>
            </w:r>
          </w:p>
        </w:tc>
      </w:tr>
      <w:tr w:rsidR="00DA0BFC" w:rsidTr="008B386D">
        <w:tc>
          <w:tcPr>
            <w:tcW w:w="2718" w:type="dxa"/>
          </w:tcPr>
          <w:p w:rsidR="00DA0BFC" w:rsidRPr="00AF172A" w:rsidRDefault="006A47D4" w:rsidP="00A86551">
            <w:r>
              <w:t>Subtotal</w:t>
            </w:r>
          </w:p>
        </w:tc>
        <w:tc>
          <w:tcPr>
            <w:tcW w:w="1350" w:type="dxa"/>
          </w:tcPr>
          <w:p w:rsidR="00DA0BFC" w:rsidRPr="00AF172A" w:rsidRDefault="00DA0BFC" w:rsidP="00A86551"/>
        </w:tc>
        <w:tc>
          <w:tcPr>
            <w:tcW w:w="5508" w:type="dxa"/>
          </w:tcPr>
          <w:p w:rsidR="00DA0BFC" w:rsidRDefault="00DA0BFC" w:rsidP="00A86551"/>
        </w:tc>
      </w:tr>
      <w:tr w:rsidR="006A47D4" w:rsidTr="008B386D">
        <w:tc>
          <w:tcPr>
            <w:tcW w:w="2718" w:type="dxa"/>
          </w:tcPr>
          <w:p w:rsidR="006A47D4" w:rsidRPr="00AF172A" w:rsidRDefault="006A47D4" w:rsidP="00A86551">
            <w:r>
              <w:t>- Total lost</w:t>
            </w:r>
          </w:p>
        </w:tc>
        <w:tc>
          <w:tcPr>
            <w:tcW w:w="1350" w:type="dxa"/>
          </w:tcPr>
          <w:p w:rsidR="006A47D4" w:rsidRPr="00AF172A" w:rsidRDefault="006A47D4" w:rsidP="00A86551"/>
        </w:tc>
        <w:tc>
          <w:tcPr>
            <w:tcW w:w="5508" w:type="dxa"/>
          </w:tcPr>
          <w:p w:rsidR="006A47D4" w:rsidRDefault="006A47D4" w:rsidP="00A86551">
            <w:r>
              <w:t>Subtract total points lost</w:t>
            </w:r>
          </w:p>
        </w:tc>
      </w:tr>
      <w:tr w:rsidR="00DA0BFC" w:rsidTr="008B386D">
        <w:tc>
          <w:tcPr>
            <w:tcW w:w="2718" w:type="dxa"/>
          </w:tcPr>
          <w:p w:rsidR="00DA0BFC" w:rsidRPr="009F3162" w:rsidRDefault="00DA0BFC" w:rsidP="00A86551">
            <w:pPr>
              <w:rPr>
                <w:b/>
              </w:rPr>
            </w:pPr>
            <w:r>
              <w:rPr>
                <w:b/>
              </w:rPr>
              <w:t xml:space="preserve">GRAND </w:t>
            </w:r>
            <w:r w:rsidRPr="009F3162">
              <w:rPr>
                <w:b/>
              </w:rPr>
              <w:t>TOTAL</w:t>
            </w:r>
          </w:p>
        </w:tc>
        <w:tc>
          <w:tcPr>
            <w:tcW w:w="1350" w:type="dxa"/>
          </w:tcPr>
          <w:p w:rsidR="00DA0BFC" w:rsidRDefault="00DA0BFC" w:rsidP="00A86551"/>
        </w:tc>
        <w:tc>
          <w:tcPr>
            <w:tcW w:w="5508" w:type="dxa"/>
          </w:tcPr>
          <w:p w:rsidR="00DA0BFC" w:rsidRDefault="00DA0BFC" w:rsidP="00A86551"/>
        </w:tc>
      </w:tr>
    </w:tbl>
    <w:p w:rsidR="00DA0BFC" w:rsidRDefault="00DA0BFC" w:rsidP="00DA0BFC"/>
    <w:p w:rsidR="00DA0BFC" w:rsidRDefault="00DA0BFC" w:rsidP="00DA0BFC"/>
    <w:p w:rsidR="00131C4A" w:rsidRDefault="00131C4A"/>
    <w:sectPr w:rsidR="00131C4A" w:rsidSect="004732DC">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4A"/>
    <w:rsid w:val="000D5DEA"/>
    <w:rsid w:val="00131C4A"/>
    <w:rsid w:val="00231DE6"/>
    <w:rsid w:val="00312587"/>
    <w:rsid w:val="004416E3"/>
    <w:rsid w:val="004732DC"/>
    <w:rsid w:val="005840F9"/>
    <w:rsid w:val="006A47D4"/>
    <w:rsid w:val="006B1837"/>
    <w:rsid w:val="00833E2F"/>
    <w:rsid w:val="008B386D"/>
    <w:rsid w:val="00AC46A3"/>
    <w:rsid w:val="00DA0BFC"/>
    <w:rsid w:val="00E96B8D"/>
    <w:rsid w:val="00FD67E7"/>
    <w:rsid w:val="00FE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D5DEA"/>
  </w:style>
  <w:style w:type="character" w:styleId="Hyperlink">
    <w:name w:val="Hyperlink"/>
    <w:basedOn w:val="DefaultParagraphFont"/>
    <w:uiPriority w:val="99"/>
    <w:unhideWhenUsed/>
    <w:rsid w:val="000D5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D5DEA"/>
  </w:style>
  <w:style w:type="character" w:styleId="Hyperlink">
    <w:name w:val="Hyperlink"/>
    <w:basedOn w:val="DefaultParagraphFont"/>
    <w:uiPriority w:val="99"/>
    <w:unhideWhenUsed/>
    <w:rsid w:val="000D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ine-stopw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York</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Shaffer</dc:creator>
  <cp:lastModifiedBy>Suzanne Shaffer</cp:lastModifiedBy>
  <cp:revision>3</cp:revision>
  <cp:lastPrinted>2013-12-11T19:52:00Z</cp:lastPrinted>
  <dcterms:created xsi:type="dcterms:W3CDTF">2013-12-11T19:59:00Z</dcterms:created>
  <dcterms:modified xsi:type="dcterms:W3CDTF">2013-12-11T20:03:00Z</dcterms:modified>
</cp:coreProperties>
</file>