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8E78" w14:textId="77777777" w:rsidR="000D0156" w:rsidRPr="00865765" w:rsidRDefault="00780382" w:rsidP="000D0156">
      <w:pPr>
        <w:suppressLineNumbers/>
        <w:jc w:val="center"/>
        <w:rPr>
          <w:rFonts w:cs="Arial"/>
          <w:szCs w:val="24"/>
        </w:rPr>
      </w:pPr>
      <w:bookmarkStart w:id="0" w:name="_GoBack"/>
      <w:r>
        <w:rPr>
          <w:rFonts w:cs="Arial"/>
          <w:szCs w:val="24"/>
        </w:rPr>
        <w:t xml:space="preserve">Bill </w:t>
      </w:r>
      <w:r w:rsidR="00001AA9">
        <w:rPr>
          <w:rFonts w:cs="Arial"/>
          <w:szCs w:val="24"/>
        </w:rPr>
        <w:t>#66-27</w:t>
      </w:r>
    </w:p>
    <w:bookmarkEnd w:id="0"/>
    <w:p w14:paraId="11115EC6" w14:textId="77777777" w:rsidR="000D0156" w:rsidRPr="00865765" w:rsidRDefault="000D0156" w:rsidP="000D0156">
      <w:pPr>
        <w:suppressLineNumbers/>
        <w:jc w:val="center"/>
        <w:rPr>
          <w:rFonts w:cs="Arial"/>
          <w:b/>
          <w:sz w:val="36"/>
          <w:szCs w:val="36"/>
        </w:rPr>
      </w:pPr>
      <w:r w:rsidRPr="00865765">
        <w:rPr>
          <w:rFonts w:cs="Arial"/>
          <w:b/>
          <w:sz w:val="36"/>
          <w:szCs w:val="36"/>
        </w:rPr>
        <w:t xml:space="preserve">The </w:t>
      </w:r>
      <w:r w:rsidR="007F5927">
        <w:rPr>
          <w:rFonts w:cs="Arial"/>
          <w:b/>
          <w:sz w:val="36"/>
          <w:szCs w:val="36"/>
        </w:rPr>
        <w:t>Graduate and Professional Student Association (GPSA</w:t>
      </w:r>
      <w:r w:rsidRPr="00865765">
        <w:rPr>
          <w:rFonts w:cs="Arial"/>
          <w:b/>
          <w:sz w:val="36"/>
          <w:szCs w:val="36"/>
        </w:rPr>
        <w:t>)</w:t>
      </w:r>
    </w:p>
    <w:p w14:paraId="626D88DA" w14:textId="77777777" w:rsidR="000D0156" w:rsidRPr="00865765" w:rsidRDefault="000D0156" w:rsidP="000D0156">
      <w:pPr>
        <w:suppressLineNumbers/>
        <w:jc w:val="center"/>
        <w:rPr>
          <w:rFonts w:cs="Arial"/>
          <w:b/>
          <w:sz w:val="32"/>
          <w:szCs w:val="40"/>
        </w:rPr>
      </w:pPr>
      <w:r w:rsidRPr="00865765">
        <w:rPr>
          <w:rFonts w:cs="Arial"/>
          <w:b/>
          <w:sz w:val="32"/>
          <w:szCs w:val="40"/>
        </w:rPr>
        <w:t>The Pennsylvania State University</w:t>
      </w:r>
    </w:p>
    <w:p w14:paraId="1F27F282" w14:textId="77777777" w:rsidR="000D0156" w:rsidRPr="00865765" w:rsidRDefault="007F5927" w:rsidP="000D0156">
      <w:pPr>
        <w:suppressLineNumbers/>
        <w:jc w:val="center"/>
        <w:rPr>
          <w:rFonts w:cs="Arial"/>
          <w:b/>
          <w:sz w:val="36"/>
          <w:szCs w:val="36"/>
        </w:rPr>
      </w:pPr>
      <w:r w:rsidRPr="007F5927">
        <w:rPr>
          <w:rFonts w:cs="Arial"/>
          <w:b/>
          <w:noProof/>
          <w:sz w:val="36"/>
          <w:szCs w:val="36"/>
        </w:rPr>
        <w:drawing>
          <wp:inline distT="0" distB="0" distL="0" distR="0" wp14:anchorId="47F489C3" wp14:editId="0B55C9D2">
            <wp:extent cx="2032000" cy="2032000"/>
            <wp:effectExtent l="0" t="0" r="0" b="0"/>
            <wp:docPr id="1" name="Picture 1" descr="Macintosh HD:Users:kevinhorne:Desktop:GPS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horne:Desktop:GPSA-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14:paraId="5A8F1A80" w14:textId="77777777" w:rsidR="000D0156" w:rsidRPr="00865765" w:rsidRDefault="000D0156" w:rsidP="000D0156">
      <w:pPr>
        <w:suppressLineNumbers/>
        <w:jc w:val="center"/>
        <w:rPr>
          <w:rFonts w:cs="Arial"/>
          <w:b/>
          <w:szCs w:val="24"/>
        </w:rPr>
      </w:pPr>
      <w:r>
        <w:rPr>
          <w:rFonts w:cs="Arial"/>
          <w:b/>
          <w:szCs w:val="24"/>
        </w:rPr>
        <w:t xml:space="preserve">of the </w:t>
      </w:r>
      <w:r w:rsidR="00961EEF">
        <w:rPr>
          <w:rFonts w:cs="Arial"/>
          <w:b/>
          <w:szCs w:val="24"/>
        </w:rPr>
        <w:t>66</w:t>
      </w:r>
      <w:r w:rsidR="007F5927">
        <w:rPr>
          <w:rFonts w:cs="Arial"/>
          <w:b/>
          <w:szCs w:val="24"/>
        </w:rPr>
        <w:t>th Assembly</w:t>
      </w:r>
    </w:p>
    <w:p w14:paraId="3EF87FF6" w14:textId="77777777" w:rsidR="000D0156" w:rsidRPr="00865765" w:rsidRDefault="00F77E60" w:rsidP="000D0156">
      <w:pPr>
        <w:suppressLineNumbers/>
        <w:jc w:val="center"/>
        <w:rPr>
          <w:rFonts w:cs="Arial"/>
          <w:sz w:val="20"/>
        </w:rPr>
      </w:pPr>
      <w:r>
        <w:rPr>
          <w:rFonts w:cs="Arial"/>
          <w:sz w:val="20"/>
        </w:rPr>
        <w:t>January 18, 2017</w:t>
      </w:r>
    </w:p>
    <w:p w14:paraId="5E51C394" w14:textId="77777777" w:rsidR="000D0156" w:rsidRPr="00865765" w:rsidRDefault="000D0156" w:rsidP="007F5927">
      <w:pPr>
        <w:suppressLineNumbers/>
        <w:jc w:val="center"/>
        <w:rPr>
          <w:rFonts w:cs="Arial"/>
          <w:szCs w:val="24"/>
        </w:rPr>
      </w:pPr>
    </w:p>
    <w:p w14:paraId="01C8DBFC" w14:textId="77777777" w:rsidR="00F074BA" w:rsidRDefault="000D0156" w:rsidP="00F074BA">
      <w:pPr>
        <w:suppressLineNumbers/>
        <w:jc w:val="center"/>
        <w:rPr>
          <w:rFonts w:cs="Arial"/>
          <w:i/>
          <w:sz w:val="20"/>
        </w:rPr>
      </w:pPr>
      <w:r w:rsidRPr="00865765">
        <w:rPr>
          <w:rFonts w:cs="Arial"/>
          <w:i/>
          <w:sz w:val="20"/>
        </w:rPr>
        <w:t>Be it decide</w:t>
      </w:r>
      <w:r w:rsidR="00F074BA">
        <w:rPr>
          <w:rFonts w:cs="Arial"/>
          <w:i/>
          <w:sz w:val="20"/>
        </w:rPr>
        <w:t>d by the Assembly</w:t>
      </w:r>
      <w:r w:rsidR="007F5927">
        <w:rPr>
          <w:rFonts w:cs="Arial"/>
          <w:i/>
          <w:sz w:val="20"/>
        </w:rPr>
        <w:t xml:space="preserve"> of Elected Delegates</w:t>
      </w:r>
      <w:r w:rsidR="00F074BA">
        <w:rPr>
          <w:rFonts w:cs="Arial"/>
          <w:i/>
          <w:sz w:val="20"/>
        </w:rPr>
        <w:t xml:space="preserve">, </w:t>
      </w:r>
    </w:p>
    <w:p w14:paraId="11AC1683" w14:textId="77777777" w:rsidR="000D0156" w:rsidRPr="00865765" w:rsidRDefault="000D0156" w:rsidP="000D0156">
      <w:pPr>
        <w:suppressLineNumbers/>
        <w:jc w:val="center"/>
        <w:rPr>
          <w:rFonts w:cs="Arial"/>
          <w:i/>
          <w:color w:val="000000" w:themeColor="text1"/>
          <w:sz w:val="20"/>
        </w:rPr>
      </w:pPr>
    </w:p>
    <w:p w14:paraId="11E84968" w14:textId="77777777" w:rsidR="000D0156" w:rsidRPr="00865765" w:rsidRDefault="00780382" w:rsidP="000D0156">
      <w:pPr>
        <w:suppressLineNumbers/>
        <w:jc w:val="center"/>
        <w:rPr>
          <w:rFonts w:cs="Arial"/>
          <w:b/>
          <w:sz w:val="28"/>
          <w:szCs w:val="28"/>
        </w:rPr>
      </w:pPr>
      <w:r>
        <w:rPr>
          <w:rFonts w:cs="Arial"/>
          <w:b/>
          <w:sz w:val="28"/>
          <w:szCs w:val="28"/>
        </w:rPr>
        <w:t>Smoke Free Campus Survey</w:t>
      </w:r>
    </w:p>
    <w:p w14:paraId="1754CC89" w14:textId="77777777" w:rsidR="000D0156" w:rsidRPr="00865765" w:rsidRDefault="00B4391B" w:rsidP="000D0156">
      <w:pPr>
        <w:suppressLineNumbers/>
        <w:jc w:val="center"/>
        <w:rPr>
          <w:rFonts w:cs="Arial"/>
          <w:b/>
          <w:szCs w:val="24"/>
        </w:rPr>
      </w:pPr>
      <w:r>
        <w:rPr>
          <w:rFonts w:cs="Arial"/>
          <w:b/>
          <w:szCs w:val="24"/>
        </w:rPr>
        <w:t>Purchasing Gif</w:t>
      </w:r>
      <w:r w:rsidR="00780382">
        <w:rPr>
          <w:rFonts w:cs="Arial"/>
          <w:b/>
          <w:szCs w:val="24"/>
        </w:rPr>
        <w:t>t Cards as Incentive for Smoke-F</w:t>
      </w:r>
      <w:r>
        <w:rPr>
          <w:rFonts w:cs="Arial"/>
          <w:b/>
          <w:szCs w:val="24"/>
        </w:rPr>
        <w:t>ree Campus Survey</w:t>
      </w:r>
    </w:p>
    <w:p w14:paraId="2B376EA0" w14:textId="77777777" w:rsidR="000D0156" w:rsidRPr="00865765" w:rsidRDefault="000D0156" w:rsidP="000D0156">
      <w:pPr>
        <w:suppressLineNumbers/>
        <w:jc w:val="center"/>
        <w:rPr>
          <w:rFonts w:cs="Arial"/>
          <w:sz w:val="20"/>
        </w:rPr>
      </w:pPr>
      <w:r w:rsidRPr="00865765">
        <w:rPr>
          <w:rFonts w:cs="Arial"/>
          <w:sz w:val="20"/>
        </w:rPr>
        <w:t xml:space="preserve">(Decided: [ Y / N / </w:t>
      </w:r>
      <w:proofErr w:type="gramStart"/>
      <w:r w:rsidRPr="00865765">
        <w:rPr>
          <w:rFonts w:cs="Arial"/>
          <w:sz w:val="20"/>
        </w:rPr>
        <w:t>A ]</w:t>
      </w:r>
      <w:proofErr w:type="gramEnd"/>
      <w:r w:rsidRPr="00865765">
        <w:rPr>
          <w:rFonts w:cs="Arial"/>
          <w:sz w:val="20"/>
        </w:rPr>
        <w:t>)</w:t>
      </w:r>
    </w:p>
    <w:p w14:paraId="089BB536" w14:textId="77777777" w:rsidR="000D0156" w:rsidRPr="00865765" w:rsidRDefault="000D0156" w:rsidP="000D0156">
      <w:pPr>
        <w:suppressLineNumbers/>
        <w:rPr>
          <w:rFonts w:cs="Arial"/>
          <w:b/>
          <w:szCs w:val="24"/>
        </w:rPr>
      </w:pPr>
    </w:p>
    <w:p w14:paraId="58839E39" w14:textId="77777777" w:rsidR="000D0156" w:rsidRPr="00F32A60" w:rsidRDefault="000D0156" w:rsidP="000D0156">
      <w:pPr>
        <w:rPr>
          <w:b/>
          <w:szCs w:val="24"/>
        </w:rPr>
      </w:pPr>
      <w:r w:rsidRPr="00F32A60">
        <w:rPr>
          <w:b/>
          <w:szCs w:val="24"/>
        </w:rPr>
        <w:t>Nature of the Situation:</w:t>
      </w:r>
    </w:p>
    <w:p w14:paraId="4C59E718" w14:textId="77777777" w:rsidR="000D0156" w:rsidRDefault="000D0156" w:rsidP="000D0156">
      <w:pPr>
        <w:rPr>
          <w:szCs w:val="24"/>
        </w:rPr>
      </w:pPr>
    </w:p>
    <w:p w14:paraId="30035D42" w14:textId="77777777" w:rsidR="00B4391B" w:rsidRDefault="00B4391B" w:rsidP="00B4391B">
      <w:pPr>
        <w:jc w:val="both"/>
        <w:rPr>
          <w:color w:val="333333"/>
          <w:szCs w:val="24"/>
          <w:shd w:val="clear" w:color="auto" w:fill="FFFFFF"/>
        </w:rPr>
      </w:pPr>
      <w:r>
        <w:rPr>
          <w:color w:val="333333"/>
          <w:szCs w:val="24"/>
          <w:shd w:val="clear" w:color="auto" w:fill="FFFFFF"/>
        </w:rPr>
        <w:t xml:space="preserve">On November 16, 2016, the </w:t>
      </w:r>
      <w:r w:rsidR="00001AA9">
        <w:rPr>
          <w:color w:val="333333"/>
          <w:szCs w:val="24"/>
          <w:shd w:val="clear" w:color="auto" w:fill="FFFFFF"/>
        </w:rPr>
        <w:t>Graduate and Professional Student Association</w:t>
      </w:r>
      <w:r w:rsidR="001A389A">
        <w:rPr>
          <w:color w:val="333333"/>
          <w:szCs w:val="24"/>
          <w:shd w:val="clear" w:color="auto" w:fill="FFFFFF"/>
        </w:rPr>
        <w:t xml:space="preserve"> p</w:t>
      </w:r>
      <w:r w:rsidR="00780382">
        <w:rPr>
          <w:color w:val="333333"/>
          <w:szCs w:val="24"/>
          <w:shd w:val="clear" w:color="auto" w:fill="FFFFFF"/>
        </w:rPr>
        <w:t xml:space="preserve">assed a resolution defining its </w:t>
      </w:r>
      <w:r w:rsidR="001A389A">
        <w:rPr>
          <w:color w:val="333333"/>
          <w:szCs w:val="24"/>
          <w:shd w:val="clear" w:color="auto" w:fill="FFFFFF"/>
        </w:rPr>
        <w:t>role in the ongoing discussion about campus smoking policy.</w:t>
      </w:r>
      <w:r w:rsidR="00E04B49">
        <w:rPr>
          <w:color w:val="333333"/>
          <w:szCs w:val="24"/>
          <w:shd w:val="clear" w:color="auto" w:fill="FFFFFF"/>
        </w:rPr>
        <w:t xml:space="preserve"> The resolution came in response to reports developed by the University Park Undergraduate Association and the Faculty Senate</w:t>
      </w:r>
      <w:r w:rsidR="00001AA9">
        <w:rPr>
          <w:color w:val="333333"/>
          <w:szCs w:val="24"/>
          <w:shd w:val="clear" w:color="auto" w:fill="FFFFFF"/>
        </w:rPr>
        <w:t>,</w:t>
      </w:r>
      <w:r w:rsidR="00E04B49">
        <w:rPr>
          <w:color w:val="333333"/>
          <w:szCs w:val="24"/>
          <w:shd w:val="clear" w:color="auto" w:fill="FFFFFF"/>
        </w:rPr>
        <w:t xml:space="preserve"> which urged unive</w:t>
      </w:r>
      <w:r w:rsidR="00E606A2">
        <w:rPr>
          <w:color w:val="333333"/>
          <w:szCs w:val="24"/>
          <w:shd w:val="clear" w:color="auto" w:fill="FFFFFF"/>
        </w:rPr>
        <w:t xml:space="preserve">rsity administration to investigate </w:t>
      </w:r>
      <w:r w:rsidR="00E04B49">
        <w:rPr>
          <w:color w:val="333333"/>
          <w:szCs w:val="24"/>
          <w:shd w:val="clear" w:color="auto" w:fill="FFFFFF"/>
        </w:rPr>
        <w:t xml:space="preserve">the merits of a Smoke-Free Campus and </w:t>
      </w:r>
      <w:r w:rsidR="00E606A2">
        <w:rPr>
          <w:color w:val="333333"/>
          <w:szCs w:val="24"/>
          <w:shd w:val="clear" w:color="auto" w:fill="FFFFFF"/>
        </w:rPr>
        <w:t>work with stakeholders to identify</w:t>
      </w:r>
      <w:r w:rsidR="00E04B49">
        <w:rPr>
          <w:color w:val="333333"/>
          <w:szCs w:val="24"/>
          <w:shd w:val="clear" w:color="auto" w:fill="FFFFFF"/>
        </w:rPr>
        <w:t xml:space="preserve"> potential implementation issues. </w:t>
      </w:r>
      <w:r w:rsidR="001A389A">
        <w:rPr>
          <w:color w:val="333333"/>
          <w:szCs w:val="24"/>
          <w:shd w:val="clear" w:color="auto" w:fill="FFFFFF"/>
        </w:rPr>
        <w:t>One of the points in that resolution was a commitment to survey the graduate and professional student population to properly assess</w:t>
      </w:r>
      <w:r>
        <w:rPr>
          <w:color w:val="333333"/>
          <w:szCs w:val="24"/>
          <w:shd w:val="clear" w:color="auto" w:fill="FFFFFF"/>
        </w:rPr>
        <w:t xml:space="preserve"> their smoking habits and opinions about the University potentially transitioning towards a Smoke-Free Campus.</w:t>
      </w:r>
      <w:r w:rsidR="00E04B49">
        <w:rPr>
          <w:color w:val="333333"/>
          <w:szCs w:val="24"/>
          <w:shd w:val="clear" w:color="auto" w:fill="FFFFFF"/>
        </w:rPr>
        <w:t xml:space="preserve"> </w:t>
      </w:r>
    </w:p>
    <w:p w14:paraId="0C1D8924" w14:textId="77777777" w:rsidR="00B4391B" w:rsidRDefault="00B4391B" w:rsidP="00B4391B">
      <w:pPr>
        <w:jc w:val="both"/>
        <w:rPr>
          <w:color w:val="333333"/>
          <w:szCs w:val="24"/>
          <w:shd w:val="clear" w:color="auto" w:fill="FFFFFF"/>
        </w:rPr>
      </w:pPr>
    </w:p>
    <w:p w14:paraId="6422ED96" w14:textId="77777777" w:rsidR="00780382" w:rsidRPr="00780382" w:rsidRDefault="00B4391B" w:rsidP="00780382">
      <w:pPr>
        <w:jc w:val="both"/>
        <w:rPr>
          <w:color w:val="333333"/>
          <w:szCs w:val="24"/>
          <w:shd w:val="clear" w:color="auto" w:fill="FFFFFF"/>
        </w:rPr>
      </w:pPr>
      <w:r>
        <w:rPr>
          <w:color w:val="333333"/>
          <w:szCs w:val="24"/>
          <w:shd w:val="clear" w:color="auto" w:fill="FFFFFF"/>
        </w:rPr>
        <w:t xml:space="preserve">The Advocacy Committee has decided to administer its own survey </w:t>
      </w:r>
      <w:r w:rsidR="001A389A">
        <w:rPr>
          <w:color w:val="333333"/>
          <w:szCs w:val="24"/>
          <w:shd w:val="clear" w:color="auto" w:fill="FFFFFF"/>
        </w:rPr>
        <w:t>in order to accelerate the timeline for collecting and analyzing feedback.</w:t>
      </w:r>
      <w:r w:rsidR="001E74B2">
        <w:rPr>
          <w:color w:val="333333"/>
          <w:szCs w:val="24"/>
          <w:shd w:val="clear" w:color="auto" w:fill="FFFFFF"/>
        </w:rPr>
        <w:t xml:space="preserve"> The survey will be distributed by emailing it directly to department secretaries for forwarding onto their graduate and professional students. Efforts will also be made to publicize the survey over the GPSA Newswire and social media. As an incentive for s</w:t>
      </w:r>
      <w:r w:rsidR="0015341D">
        <w:rPr>
          <w:color w:val="333333"/>
          <w:szCs w:val="24"/>
          <w:shd w:val="clear" w:color="auto" w:fill="FFFFFF"/>
        </w:rPr>
        <w:t xml:space="preserve">tudents to complete the </w:t>
      </w:r>
      <w:proofErr w:type="gramStart"/>
      <w:r w:rsidR="0015341D">
        <w:rPr>
          <w:color w:val="333333"/>
          <w:szCs w:val="24"/>
          <w:shd w:val="clear" w:color="auto" w:fill="FFFFFF"/>
        </w:rPr>
        <w:t>5-10 minute</w:t>
      </w:r>
      <w:proofErr w:type="gramEnd"/>
      <w:r w:rsidR="0015341D">
        <w:rPr>
          <w:color w:val="333333"/>
          <w:szCs w:val="24"/>
          <w:shd w:val="clear" w:color="auto" w:fill="FFFFFF"/>
        </w:rPr>
        <w:t xml:space="preserve"> survey</w:t>
      </w:r>
      <w:r w:rsidR="001E74B2">
        <w:rPr>
          <w:color w:val="333333"/>
          <w:szCs w:val="24"/>
          <w:shd w:val="clear" w:color="auto" w:fill="FFFFFF"/>
        </w:rPr>
        <w:t xml:space="preserve">, the Advocacy Committee proposes </w:t>
      </w:r>
      <w:r w:rsidR="008D0210">
        <w:rPr>
          <w:color w:val="333333"/>
          <w:szCs w:val="24"/>
          <w:shd w:val="clear" w:color="auto" w:fill="FFFFFF"/>
        </w:rPr>
        <w:t>purchasing</w:t>
      </w:r>
      <w:r w:rsidR="00D63F1A">
        <w:rPr>
          <w:color w:val="333333"/>
          <w:szCs w:val="24"/>
          <w:shd w:val="clear" w:color="auto" w:fill="FFFFFF"/>
        </w:rPr>
        <w:t xml:space="preserve"> 2</w:t>
      </w:r>
      <w:r w:rsidR="008D0210">
        <w:rPr>
          <w:color w:val="333333"/>
          <w:szCs w:val="24"/>
          <w:shd w:val="clear" w:color="auto" w:fill="FFFFFF"/>
        </w:rPr>
        <w:t xml:space="preserve"> </w:t>
      </w:r>
      <w:r w:rsidR="001E74B2">
        <w:rPr>
          <w:color w:val="333333"/>
          <w:szCs w:val="24"/>
          <w:shd w:val="clear" w:color="auto" w:fill="FFFFFF"/>
        </w:rPr>
        <w:t>gift cards which will be awarded to random s</w:t>
      </w:r>
      <w:r w:rsidR="001B6D10">
        <w:rPr>
          <w:color w:val="333333"/>
          <w:szCs w:val="24"/>
          <w:shd w:val="clear" w:color="auto" w:fill="FFFFFF"/>
        </w:rPr>
        <w:t>urvey participants. Although</w:t>
      </w:r>
      <w:r w:rsidR="001E74B2">
        <w:rPr>
          <w:color w:val="333333"/>
          <w:szCs w:val="24"/>
          <w:shd w:val="clear" w:color="auto" w:fill="FFFFFF"/>
        </w:rPr>
        <w:t xml:space="preserve"> names will be collected for the survey drawing, the survey itself</w:t>
      </w:r>
      <w:r w:rsidR="00E606A2">
        <w:rPr>
          <w:color w:val="333333"/>
          <w:szCs w:val="24"/>
          <w:shd w:val="clear" w:color="auto" w:fill="FFFFFF"/>
        </w:rPr>
        <w:t xml:space="preserve"> will remain anonymous, and th</w:t>
      </w:r>
      <w:r w:rsidR="001E74B2">
        <w:rPr>
          <w:color w:val="333333"/>
          <w:szCs w:val="24"/>
          <w:shd w:val="clear" w:color="auto" w:fill="FFFFFF"/>
        </w:rPr>
        <w:t>e names of people who complete the survey will not be connected to the responses.</w:t>
      </w:r>
      <w:r w:rsidR="00780382">
        <w:rPr>
          <w:color w:val="333333"/>
          <w:szCs w:val="24"/>
          <w:shd w:val="clear" w:color="auto" w:fill="FFFFFF"/>
        </w:rPr>
        <w:t xml:space="preserve"> The Committee believes that the potential to win a small prize will greatly increase the response rate for the survey.</w:t>
      </w:r>
      <w:r w:rsidR="00780382">
        <w:rPr>
          <w:b/>
          <w:color w:val="000000" w:themeColor="text1"/>
          <w:szCs w:val="24"/>
        </w:rPr>
        <w:br w:type="page"/>
      </w:r>
    </w:p>
    <w:p w14:paraId="2B018695" w14:textId="77777777" w:rsidR="00780382" w:rsidRPr="00780382" w:rsidRDefault="000D0156" w:rsidP="00780382">
      <w:pPr>
        <w:jc w:val="both"/>
        <w:rPr>
          <w:b/>
          <w:color w:val="000000" w:themeColor="text1"/>
          <w:szCs w:val="24"/>
        </w:rPr>
      </w:pPr>
      <w:r w:rsidRPr="00F32A60">
        <w:rPr>
          <w:b/>
          <w:color w:val="000000" w:themeColor="text1"/>
          <w:szCs w:val="24"/>
        </w:rPr>
        <w:lastRenderedPageBreak/>
        <w:t>Recommended Course of Action:</w:t>
      </w:r>
    </w:p>
    <w:p w14:paraId="7494DBF7" w14:textId="77777777" w:rsidR="00780382" w:rsidRDefault="00780382" w:rsidP="000D0156">
      <w:pPr>
        <w:rPr>
          <w:color w:val="000000" w:themeColor="text1"/>
          <w:szCs w:val="24"/>
        </w:rPr>
      </w:pPr>
    </w:p>
    <w:p w14:paraId="0DC78AC5" w14:textId="77777777" w:rsidR="005F4978" w:rsidRDefault="008D0210" w:rsidP="00C61D03">
      <w:pPr>
        <w:jc w:val="both"/>
        <w:rPr>
          <w:color w:val="000000" w:themeColor="text1"/>
          <w:szCs w:val="24"/>
        </w:rPr>
      </w:pPr>
      <w:r>
        <w:rPr>
          <w:color w:val="000000" w:themeColor="text1"/>
          <w:szCs w:val="24"/>
        </w:rPr>
        <w:t>G</w:t>
      </w:r>
      <w:r w:rsidR="00780382">
        <w:rPr>
          <w:color w:val="000000" w:themeColor="text1"/>
          <w:szCs w:val="24"/>
        </w:rPr>
        <w:t>PSA</w:t>
      </w:r>
      <w:r w:rsidR="00CF5213">
        <w:rPr>
          <w:color w:val="000000" w:themeColor="text1"/>
          <w:szCs w:val="24"/>
        </w:rPr>
        <w:t xml:space="preserve"> authorizes the purchase of two</w:t>
      </w:r>
      <w:r w:rsidR="00780382">
        <w:rPr>
          <w:color w:val="000000" w:themeColor="text1"/>
          <w:szCs w:val="24"/>
        </w:rPr>
        <w:t xml:space="preserve"> $25</w:t>
      </w:r>
      <w:r>
        <w:rPr>
          <w:color w:val="000000" w:themeColor="text1"/>
          <w:szCs w:val="24"/>
        </w:rPr>
        <w:t xml:space="preserve"> Visa Gift Cards</w:t>
      </w:r>
      <w:r w:rsidR="00780382">
        <w:rPr>
          <w:color w:val="000000" w:themeColor="text1"/>
          <w:szCs w:val="24"/>
        </w:rPr>
        <w:t xml:space="preserve"> </w:t>
      </w:r>
      <w:r w:rsidR="00CF5213">
        <w:rPr>
          <w:color w:val="000000" w:themeColor="text1"/>
          <w:szCs w:val="24"/>
        </w:rPr>
        <w:t>(total of $50</w:t>
      </w:r>
      <w:r w:rsidR="00E606A2">
        <w:rPr>
          <w:color w:val="000000" w:themeColor="text1"/>
          <w:szCs w:val="24"/>
        </w:rPr>
        <w:t xml:space="preserve"> spent)</w:t>
      </w:r>
      <w:r w:rsidR="00CF5213">
        <w:rPr>
          <w:color w:val="000000" w:themeColor="text1"/>
          <w:szCs w:val="24"/>
        </w:rPr>
        <w:t xml:space="preserve"> using unrestricted</w:t>
      </w:r>
      <w:r w:rsidR="00001AA9">
        <w:rPr>
          <w:color w:val="000000" w:themeColor="text1"/>
          <w:szCs w:val="24"/>
        </w:rPr>
        <w:t xml:space="preserve"> Type 40</w:t>
      </w:r>
      <w:r w:rsidR="00CF5213">
        <w:rPr>
          <w:color w:val="000000" w:themeColor="text1"/>
          <w:szCs w:val="24"/>
        </w:rPr>
        <w:t xml:space="preserve"> funds, since gifts cannot be purchased with Student Activity Fee money</w:t>
      </w:r>
      <w:r w:rsidR="00E606A2">
        <w:rPr>
          <w:color w:val="000000" w:themeColor="text1"/>
          <w:szCs w:val="24"/>
        </w:rPr>
        <w:t>. These gift cards will be given aft</w:t>
      </w:r>
      <w:r w:rsidR="00CA52A7">
        <w:rPr>
          <w:color w:val="000000" w:themeColor="text1"/>
          <w:szCs w:val="24"/>
        </w:rPr>
        <w:t xml:space="preserve">er the survey has ended to two </w:t>
      </w:r>
      <w:r w:rsidR="00E606A2">
        <w:rPr>
          <w:color w:val="000000" w:themeColor="text1"/>
          <w:szCs w:val="24"/>
        </w:rPr>
        <w:t>randomly selected survey participants.</w:t>
      </w:r>
    </w:p>
    <w:p w14:paraId="3B235ABE" w14:textId="77777777" w:rsidR="00780382" w:rsidRDefault="00780382" w:rsidP="000D0156">
      <w:pPr>
        <w:suppressLineNumbers/>
        <w:rPr>
          <w:szCs w:val="24"/>
        </w:rPr>
      </w:pPr>
    </w:p>
    <w:p w14:paraId="565D072F" w14:textId="77777777" w:rsidR="000D0156" w:rsidRPr="00F32A60" w:rsidRDefault="006E234D" w:rsidP="000D0156">
      <w:pPr>
        <w:suppressLineNumbers/>
        <w:rPr>
          <w:szCs w:val="24"/>
        </w:rPr>
      </w:pPr>
      <w:r>
        <w:rPr>
          <w:szCs w:val="24"/>
        </w:rPr>
        <w:br/>
      </w:r>
      <w:r w:rsidR="000D0156" w:rsidRPr="00F32A60">
        <w:rPr>
          <w:szCs w:val="24"/>
        </w:rPr>
        <w:t>Respectfully submitted,</w:t>
      </w:r>
    </w:p>
    <w:p w14:paraId="49E97FF3" w14:textId="77777777" w:rsidR="000D0156" w:rsidRPr="00F32A60" w:rsidRDefault="000D0156" w:rsidP="000D0156">
      <w:pPr>
        <w:suppressLineNumbers/>
        <w:rPr>
          <w:b/>
          <w:szCs w:val="24"/>
        </w:rPr>
        <w:sectPr w:rsidR="000D0156" w:rsidRPr="00F32A60">
          <w:footerReference w:type="default" r:id="rId8"/>
          <w:pgSz w:w="12240" w:h="15840"/>
          <w:pgMar w:top="1440" w:right="1440" w:bottom="1440" w:left="1440" w:header="720" w:footer="720" w:gutter="0"/>
          <w:lnNumType w:countBy="1"/>
          <w:cols w:space="720"/>
          <w:titlePg/>
          <w:docGrid w:linePitch="360"/>
        </w:sectPr>
      </w:pPr>
    </w:p>
    <w:p w14:paraId="1DDE5A02" w14:textId="77777777" w:rsidR="007F5927" w:rsidRDefault="007F5927" w:rsidP="007F5927">
      <w:pPr>
        <w:suppressLineNumbers/>
        <w:rPr>
          <w:szCs w:val="24"/>
        </w:rPr>
      </w:pPr>
    </w:p>
    <w:p w14:paraId="762FB233" w14:textId="77777777" w:rsidR="007F5927" w:rsidRPr="00F32A60" w:rsidRDefault="005F4978" w:rsidP="007F5927">
      <w:pPr>
        <w:suppressLineNumbers/>
        <w:rPr>
          <w:b/>
          <w:szCs w:val="24"/>
        </w:rPr>
      </w:pPr>
      <w:r>
        <w:rPr>
          <w:b/>
          <w:szCs w:val="24"/>
        </w:rPr>
        <w:t xml:space="preserve">Matthew </w:t>
      </w:r>
      <w:proofErr w:type="spellStart"/>
      <w:r>
        <w:rPr>
          <w:b/>
          <w:szCs w:val="24"/>
        </w:rPr>
        <w:t>Krott</w:t>
      </w:r>
      <w:proofErr w:type="spellEnd"/>
      <w:r w:rsidR="00186EDC">
        <w:rPr>
          <w:b/>
          <w:szCs w:val="24"/>
        </w:rPr>
        <w:tab/>
      </w:r>
      <w:r w:rsidR="007F5927">
        <w:rPr>
          <w:b/>
          <w:szCs w:val="24"/>
        </w:rPr>
        <w:tab/>
      </w:r>
    </w:p>
    <w:p w14:paraId="1ED44691" w14:textId="77777777" w:rsidR="00780382" w:rsidRDefault="00780382" w:rsidP="007F5927">
      <w:pPr>
        <w:suppressLineNumbers/>
        <w:rPr>
          <w:szCs w:val="24"/>
        </w:rPr>
      </w:pPr>
      <w:r>
        <w:rPr>
          <w:szCs w:val="24"/>
        </w:rPr>
        <w:t>Chair, Advocacy Committee</w:t>
      </w:r>
    </w:p>
    <w:p w14:paraId="50A3DBDA" w14:textId="77777777" w:rsidR="000D0156" w:rsidRPr="007F5927" w:rsidRDefault="00934AE7" w:rsidP="007F5927">
      <w:pPr>
        <w:suppressLineNumbers/>
        <w:rPr>
          <w:b/>
          <w:szCs w:val="24"/>
        </w:rPr>
      </w:pPr>
      <w:r>
        <w:rPr>
          <w:szCs w:val="24"/>
        </w:rPr>
        <w:t xml:space="preserve">Delegate, </w:t>
      </w:r>
      <w:r w:rsidR="005F4978">
        <w:rPr>
          <w:szCs w:val="24"/>
        </w:rPr>
        <w:t>College of Engineering</w:t>
      </w:r>
      <w:r w:rsidR="00186EDC">
        <w:rPr>
          <w:b/>
          <w:szCs w:val="24"/>
        </w:rPr>
        <w:tab/>
      </w:r>
      <w:r w:rsidR="00186EDC">
        <w:rPr>
          <w:b/>
          <w:szCs w:val="24"/>
        </w:rPr>
        <w:tab/>
      </w:r>
      <w:r w:rsidR="007F5927">
        <w:rPr>
          <w:szCs w:val="24"/>
        </w:rPr>
        <w:tab/>
      </w:r>
      <w:r w:rsidR="007F5927">
        <w:rPr>
          <w:szCs w:val="24"/>
        </w:rPr>
        <w:tab/>
      </w:r>
    </w:p>
    <w:p w14:paraId="3936165C" w14:textId="77777777" w:rsidR="000D0156" w:rsidRPr="00F32A60" w:rsidRDefault="000D0156" w:rsidP="000D0156">
      <w:pPr>
        <w:suppressLineNumbers/>
        <w:ind w:left="720"/>
        <w:rPr>
          <w:szCs w:val="24"/>
        </w:rPr>
      </w:pPr>
      <w:r w:rsidRPr="00F32A60">
        <w:rPr>
          <w:szCs w:val="24"/>
        </w:rPr>
        <w:t xml:space="preserve">          </w:t>
      </w:r>
      <w:r>
        <w:rPr>
          <w:szCs w:val="24"/>
        </w:rPr>
        <w:tab/>
      </w:r>
      <w:r>
        <w:rPr>
          <w:szCs w:val="24"/>
        </w:rPr>
        <w:tab/>
      </w:r>
      <w:r>
        <w:rPr>
          <w:szCs w:val="24"/>
        </w:rPr>
        <w:tab/>
      </w:r>
      <w:r>
        <w:rPr>
          <w:szCs w:val="24"/>
        </w:rPr>
        <w:tab/>
      </w:r>
      <w:r>
        <w:rPr>
          <w:szCs w:val="24"/>
        </w:rPr>
        <w:tab/>
      </w:r>
      <w:r w:rsidRPr="00F32A60">
        <w:rPr>
          <w:szCs w:val="24"/>
        </w:rPr>
        <w:tab/>
      </w:r>
      <w:r w:rsidRPr="00F32A60">
        <w:rPr>
          <w:szCs w:val="24"/>
        </w:rPr>
        <w:tab/>
      </w:r>
      <w:r w:rsidRPr="00F32A60">
        <w:rPr>
          <w:szCs w:val="24"/>
        </w:rPr>
        <w:tab/>
      </w:r>
    </w:p>
    <w:p w14:paraId="6B048AEE" w14:textId="77777777" w:rsidR="000D0156" w:rsidRPr="00865765" w:rsidRDefault="000D0156" w:rsidP="000D0156">
      <w:pPr>
        <w:suppressLineNumbers/>
        <w:ind w:left="720"/>
        <w:rPr>
          <w:rFonts w:cs="Arial"/>
          <w:szCs w:val="24"/>
        </w:rPr>
      </w:pPr>
    </w:p>
    <w:p w14:paraId="2852BF8D" w14:textId="77777777" w:rsidR="000D0156" w:rsidRPr="007F5927" w:rsidRDefault="000D0156" w:rsidP="007F5927">
      <w:pPr>
        <w:suppressLineNumbers/>
        <w:ind w:left="720"/>
        <w:jc w:val="center"/>
        <w:rPr>
          <w:rFonts w:cs="Arial"/>
          <w:b/>
          <w:szCs w:val="24"/>
        </w:rPr>
      </w:pPr>
      <w:r w:rsidRPr="00865765">
        <w:rPr>
          <w:rFonts w:cs="Arial"/>
          <w:szCs w:val="24"/>
        </w:rPr>
        <w:tab/>
      </w:r>
    </w:p>
    <w:p w14:paraId="098B5E11" w14:textId="77777777" w:rsidR="000D0156" w:rsidRPr="00865765" w:rsidRDefault="000D0156" w:rsidP="000D0156">
      <w:pPr>
        <w:suppressLineNumbers/>
        <w:tabs>
          <w:tab w:val="right" w:pos="8010"/>
        </w:tabs>
        <w:rPr>
          <w:rFonts w:cs="Arial"/>
          <w:szCs w:val="24"/>
        </w:rPr>
      </w:pPr>
      <w:r w:rsidRPr="00865765">
        <w:rPr>
          <w:rFonts w:cs="Arial"/>
          <w:szCs w:val="24"/>
        </w:rPr>
        <w:t>President _____________________________</w:t>
      </w:r>
      <w:r>
        <w:rPr>
          <w:rFonts w:cs="Arial"/>
          <w:szCs w:val="24"/>
        </w:rPr>
        <w:t xml:space="preserve">______________________      </w:t>
      </w:r>
      <w:r w:rsidRPr="00865765">
        <w:rPr>
          <w:rFonts w:cs="Arial"/>
          <w:szCs w:val="24"/>
        </w:rPr>
        <w:tab/>
        <w:t>Affirm</w:t>
      </w:r>
      <w:r w:rsidRPr="00865765">
        <w:rPr>
          <w:rFonts w:cs="Arial"/>
          <w:szCs w:val="24"/>
        </w:rPr>
        <w:tab/>
        <w:t>Veto</w:t>
      </w:r>
      <w:r w:rsidRPr="00865765">
        <w:rPr>
          <w:rFonts w:cs="Arial"/>
          <w:szCs w:val="24"/>
        </w:rPr>
        <w:tab/>
      </w:r>
    </w:p>
    <w:p w14:paraId="42A45D7C" w14:textId="77777777" w:rsidR="000D0156" w:rsidRPr="00865765" w:rsidRDefault="000D0156" w:rsidP="000D0156">
      <w:pPr>
        <w:suppressLineNumbers/>
        <w:tabs>
          <w:tab w:val="right" w:pos="8010"/>
        </w:tabs>
        <w:rPr>
          <w:rFonts w:cs="Arial"/>
          <w:szCs w:val="24"/>
        </w:rPr>
      </w:pPr>
      <w:r w:rsidRPr="00865765">
        <w:rPr>
          <w:rFonts w:cs="Arial"/>
          <w:szCs w:val="24"/>
        </w:rPr>
        <w:tab/>
      </w:r>
      <w:r w:rsidRPr="00865765">
        <w:rPr>
          <w:rFonts w:cs="Arial"/>
          <w:szCs w:val="24"/>
        </w:rPr>
        <w:tab/>
      </w:r>
    </w:p>
    <w:p w14:paraId="36A33770" w14:textId="77777777" w:rsidR="000D0156" w:rsidRPr="00865765" w:rsidRDefault="000D0156" w:rsidP="000D0156">
      <w:pPr>
        <w:suppressLineNumbers/>
        <w:pBdr>
          <w:top w:val="dashed" w:sz="4" w:space="1" w:color="auto"/>
        </w:pBdr>
        <w:tabs>
          <w:tab w:val="center" w:pos="4680"/>
        </w:tabs>
        <w:jc w:val="right"/>
        <w:rPr>
          <w:rFonts w:cs="Arial"/>
          <w:szCs w:val="24"/>
        </w:rPr>
      </w:pPr>
    </w:p>
    <w:p w14:paraId="2E9291EA" w14:textId="77777777" w:rsidR="000D0156" w:rsidRPr="00865765" w:rsidRDefault="000D0156" w:rsidP="000D0156">
      <w:pPr>
        <w:suppressLineNumbers/>
        <w:tabs>
          <w:tab w:val="center" w:pos="4680"/>
        </w:tabs>
        <w:jc w:val="center"/>
      </w:pPr>
      <w:r w:rsidRPr="00865765">
        <w:rPr>
          <w:rFonts w:cs="Arial"/>
          <w:szCs w:val="24"/>
        </w:rPr>
        <w:t xml:space="preserve">The </w:t>
      </w:r>
      <w:r w:rsidR="007F5927">
        <w:rPr>
          <w:rFonts w:cs="Arial"/>
          <w:szCs w:val="24"/>
        </w:rPr>
        <w:t>Graduate and Professional Student Association</w:t>
      </w:r>
    </w:p>
    <w:sectPr w:rsidR="000D0156" w:rsidRPr="00865765" w:rsidSect="00026D2E">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26D87" w14:textId="77777777" w:rsidR="00684E7C" w:rsidRDefault="00684E7C">
      <w:r>
        <w:separator/>
      </w:r>
    </w:p>
  </w:endnote>
  <w:endnote w:type="continuationSeparator" w:id="0">
    <w:p w14:paraId="50716378" w14:textId="77777777" w:rsidR="00684E7C" w:rsidRDefault="0068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9925" w14:textId="77777777" w:rsidR="008A7F0C" w:rsidRDefault="008A7F0C" w:rsidP="00026D2E">
    <w:pPr>
      <w:pStyle w:val="Footer"/>
      <w:tabs>
        <w:tab w:val="clear" w:pos="4680"/>
        <w:tab w:val="clear" w:pos="9360"/>
        <w:tab w:val="left" w:pos="1020"/>
      </w:tabs>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3716B" w14:textId="77777777" w:rsidR="00684E7C" w:rsidRDefault="00684E7C">
      <w:r>
        <w:separator/>
      </w:r>
    </w:p>
  </w:footnote>
  <w:footnote w:type="continuationSeparator" w:id="0">
    <w:p w14:paraId="0F677176" w14:textId="77777777" w:rsidR="00684E7C" w:rsidRDefault="00684E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F3031"/>
    <w:multiLevelType w:val="hybridMultilevel"/>
    <w:tmpl w:val="EDF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56"/>
    <w:rsid w:val="000006D8"/>
    <w:rsid w:val="00001AA9"/>
    <w:rsid w:val="00006A45"/>
    <w:rsid w:val="00025CD3"/>
    <w:rsid w:val="00026D2E"/>
    <w:rsid w:val="00066A8C"/>
    <w:rsid w:val="00070605"/>
    <w:rsid w:val="00091B39"/>
    <w:rsid w:val="000D0156"/>
    <w:rsid w:val="00103E31"/>
    <w:rsid w:val="001315DE"/>
    <w:rsid w:val="0015341D"/>
    <w:rsid w:val="00186EDC"/>
    <w:rsid w:val="001A389A"/>
    <w:rsid w:val="001B6D10"/>
    <w:rsid w:val="001E0FFC"/>
    <w:rsid w:val="001E5F30"/>
    <w:rsid w:val="001E74B2"/>
    <w:rsid w:val="001F4352"/>
    <w:rsid w:val="0020314A"/>
    <w:rsid w:val="002763B4"/>
    <w:rsid w:val="00280CCB"/>
    <w:rsid w:val="002E10D9"/>
    <w:rsid w:val="0030282D"/>
    <w:rsid w:val="00306CBA"/>
    <w:rsid w:val="00335C3E"/>
    <w:rsid w:val="00383316"/>
    <w:rsid w:val="003835DE"/>
    <w:rsid w:val="00457739"/>
    <w:rsid w:val="0047665D"/>
    <w:rsid w:val="004A01C0"/>
    <w:rsid w:val="004C6DD0"/>
    <w:rsid w:val="004E03FF"/>
    <w:rsid w:val="00540545"/>
    <w:rsid w:val="00540711"/>
    <w:rsid w:val="005A56F1"/>
    <w:rsid w:val="005A6F9F"/>
    <w:rsid w:val="005D36BD"/>
    <w:rsid w:val="005F4978"/>
    <w:rsid w:val="0062321A"/>
    <w:rsid w:val="00645BCA"/>
    <w:rsid w:val="00684E7C"/>
    <w:rsid w:val="006D1FCC"/>
    <w:rsid w:val="006E234D"/>
    <w:rsid w:val="006F40D6"/>
    <w:rsid w:val="0075120A"/>
    <w:rsid w:val="00780382"/>
    <w:rsid w:val="007F5927"/>
    <w:rsid w:val="008023F8"/>
    <w:rsid w:val="00813A8C"/>
    <w:rsid w:val="008246B7"/>
    <w:rsid w:val="0089139B"/>
    <w:rsid w:val="008A7F0C"/>
    <w:rsid w:val="008D0210"/>
    <w:rsid w:val="00904BBE"/>
    <w:rsid w:val="00906AEC"/>
    <w:rsid w:val="0091498A"/>
    <w:rsid w:val="00934AE7"/>
    <w:rsid w:val="00941932"/>
    <w:rsid w:val="00961EEF"/>
    <w:rsid w:val="00975284"/>
    <w:rsid w:val="009A36B4"/>
    <w:rsid w:val="00A10FFC"/>
    <w:rsid w:val="00A47CB2"/>
    <w:rsid w:val="00A734DE"/>
    <w:rsid w:val="00A971F6"/>
    <w:rsid w:val="00B33B5A"/>
    <w:rsid w:val="00B4391B"/>
    <w:rsid w:val="00B54791"/>
    <w:rsid w:val="00B81EB2"/>
    <w:rsid w:val="00BF6C05"/>
    <w:rsid w:val="00C01D2A"/>
    <w:rsid w:val="00C055A9"/>
    <w:rsid w:val="00C07038"/>
    <w:rsid w:val="00C3287D"/>
    <w:rsid w:val="00C61D03"/>
    <w:rsid w:val="00C71151"/>
    <w:rsid w:val="00C7440D"/>
    <w:rsid w:val="00C76F7B"/>
    <w:rsid w:val="00CA52A7"/>
    <w:rsid w:val="00CB6799"/>
    <w:rsid w:val="00CD0259"/>
    <w:rsid w:val="00CF5213"/>
    <w:rsid w:val="00D1746C"/>
    <w:rsid w:val="00D63F1A"/>
    <w:rsid w:val="00DB7DD9"/>
    <w:rsid w:val="00DD0BAC"/>
    <w:rsid w:val="00E04B49"/>
    <w:rsid w:val="00E361F5"/>
    <w:rsid w:val="00E606A2"/>
    <w:rsid w:val="00E64277"/>
    <w:rsid w:val="00E85098"/>
    <w:rsid w:val="00EB4C71"/>
    <w:rsid w:val="00F074BA"/>
    <w:rsid w:val="00F22318"/>
    <w:rsid w:val="00F77E60"/>
    <w:rsid w:val="00F865CD"/>
    <w:rsid w:val="00FC0A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A3766"/>
  <w15:docId w15:val="{7349EE28-4899-4B58-AD89-FE4DC268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15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customStyle="1" w:styleId="FooterChar">
    <w:name w:val="Footer Char"/>
    <w:basedOn w:val="DefaultParagraphFont"/>
    <w:link w:val="Footer"/>
    <w:uiPriority w:val="99"/>
    <w:rsid w:val="000D0156"/>
    <w:rPr>
      <w:rFonts w:ascii="Times New Roman" w:eastAsia="Times New Roman" w:hAnsi="Times New Roman" w:cs="Times New Roman"/>
      <w:szCs w:val="20"/>
    </w:rPr>
  </w:style>
  <w:style w:type="paragraph" w:customStyle="1" w:styleId="ListParagra">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1497</TotalTime>
  <Pages>2</Pages>
  <Words>367</Words>
  <Characters>2094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Belz</dc:creator>
  <cp:lastModifiedBy>Microsoft Office User</cp:lastModifiedBy>
  <cp:revision>12</cp:revision>
  <dcterms:created xsi:type="dcterms:W3CDTF">2017-01-13T21:52:00Z</dcterms:created>
  <dcterms:modified xsi:type="dcterms:W3CDTF">2017-01-17T22:12:00Z</dcterms:modified>
</cp:coreProperties>
</file>