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DCEF9" w14:textId="7EA3C807" w:rsidR="000D0156" w:rsidRPr="00865765" w:rsidRDefault="007F5927" w:rsidP="000D0156">
      <w:pPr>
        <w:suppressLineNumbers/>
        <w:jc w:val="center"/>
        <w:rPr>
          <w:rFonts w:cs="Arial"/>
          <w:szCs w:val="24"/>
        </w:rPr>
      </w:pPr>
      <w:r>
        <w:rPr>
          <w:rFonts w:cs="Arial"/>
          <w:szCs w:val="24"/>
        </w:rPr>
        <w:t>Bill</w:t>
      </w:r>
      <w:r w:rsidR="000D0156">
        <w:rPr>
          <w:rFonts w:cs="Arial"/>
          <w:szCs w:val="24"/>
        </w:rPr>
        <w:t xml:space="preserve"> # </w:t>
      </w:r>
      <w:r w:rsidR="00200BF0">
        <w:rPr>
          <w:rFonts w:cs="Arial"/>
          <w:szCs w:val="24"/>
        </w:rPr>
        <w:t>66-28</w:t>
      </w:r>
    </w:p>
    <w:p w14:paraId="0369CBC6" w14:textId="77777777" w:rsidR="000D0156" w:rsidRPr="00865765" w:rsidRDefault="000D0156" w:rsidP="000D0156">
      <w:pPr>
        <w:suppressLineNumbers/>
        <w:jc w:val="center"/>
        <w:rPr>
          <w:rFonts w:cs="Arial"/>
          <w:b/>
          <w:sz w:val="36"/>
          <w:szCs w:val="36"/>
        </w:rPr>
      </w:pPr>
      <w:r w:rsidRPr="00865765">
        <w:rPr>
          <w:rFonts w:cs="Arial"/>
          <w:b/>
          <w:sz w:val="36"/>
          <w:szCs w:val="36"/>
        </w:rPr>
        <w:t xml:space="preserve">The </w:t>
      </w:r>
      <w:r w:rsidR="007F5927">
        <w:rPr>
          <w:rFonts w:cs="Arial"/>
          <w:b/>
          <w:sz w:val="36"/>
          <w:szCs w:val="36"/>
        </w:rPr>
        <w:t>Graduate and Professional Student Association (GPSA</w:t>
      </w:r>
      <w:r w:rsidRPr="00865765">
        <w:rPr>
          <w:rFonts w:cs="Arial"/>
          <w:b/>
          <w:sz w:val="36"/>
          <w:szCs w:val="36"/>
        </w:rPr>
        <w:t>)</w:t>
      </w:r>
    </w:p>
    <w:p w14:paraId="0CBB2FF1" w14:textId="77777777" w:rsidR="000D0156" w:rsidRPr="00865765" w:rsidRDefault="000D0156" w:rsidP="000D0156">
      <w:pPr>
        <w:suppressLineNumbers/>
        <w:jc w:val="center"/>
        <w:rPr>
          <w:rFonts w:cs="Arial"/>
          <w:b/>
          <w:sz w:val="32"/>
          <w:szCs w:val="40"/>
        </w:rPr>
      </w:pPr>
      <w:r w:rsidRPr="00865765">
        <w:rPr>
          <w:rFonts w:cs="Arial"/>
          <w:b/>
          <w:sz w:val="32"/>
          <w:szCs w:val="40"/>
        </w:rPr>
        <w:t>The Pennsylvania State University</w:t>
      </w:r>
    </w:p>
    <w:p w14:paraId="042AEF32" w14:textId="77777777" w:rsidR="000D0156" w:rsidRPr="00865765" w:rsidRDefault="007F5927" w:rsidP="000D0156">
      <w:pPr>
        <w:suppressLineNumbers/>
        <w:jc w:val="center"/>
        <w:rPr>
          <w:rFonts w:cs="Arial"/>
          <w:b/>
          <w:sz w:val="36"/>
          <w:szCs w:val="36"/>
        </w:rPr>
      </w:pPr>
      <w:r w:rsidRPr="007F5927">
        <w:rPr>
          <w:rFonts w:cs="Arial"/>
          <w:b/>
          <w:noProof/>
          <w:sz w:val="36"/>
          <w:szCs w:val="36"/>
        </w:rPr>
        <w:drawing>
          <wp:inline distT="0" distB="0" distL="0" distR="0" wp14:anchorId="72DBA705" wp14:editId="6FA35CA1">
            <wp:extent cx="2032000" cy="2032000"/>
            <wp:effectExtent l="0" t="0" r="0" b="0"/>
            <wp:docPr id="1" name="Picture 1" descr="Macintosh HD:Users:kevinhorne:Desktop:GPSA-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evinhorne:Desktop:GPSA-logo.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2032000"/>
                    </a:xfrm>
                    <a:prstGeom prst="rect">
                      <a:avLst/>
                    </a:prstGeom>
                    <a:noFill/>
                    <a:ln>
                      <a:noFill/>
                    </a:ln>
                  </pic:spPr>
                </pic:pic>
              </a:graphicData>
            </a:graphic>
          </wp:inline>
        </w:drawing>
      </w:r>
    </w:p>
    <w:p w14:paraId="7E26FEF1" w14:textId="27C5E33A" w:rsidR="000D0156" w:rsidRDefault="000D0156" w:rsidP="000D0156">
      <w:pPr>
        <w:suppressLineNumbers/>
        <w:jc w:val="center"/>
        <w:rPr>
          <w:rFonts w:cs="Arial"/>
          <w:b/>
          <w:szCs w:val="24"/>
        </w:rPr>
      </w:pPr>
      <w:r>
        <w:rPr>
          <w:rFonts w:cs="Arial"/>
          <w:b/>
          <w:szCs w:val="24"/>
        </w:rPr>
        <w:t xml:space="preserve">of the </w:t>
      </w:r>
      <w:r w:rsidR="00685B69">
        <w:rPr>
          <w:rFonts w:cs="Arial"/>
          <w:b/>
          <w:szCs w:val="24"/>
        </w:rPr>
        <w:t>66</w:t>
      </w:r>
      <w:r w:rsidR="007F5927">
        <w:rPr>
          <w:rFonts w:cs="Arial"/>
          <w:b/>
          <w:szCs w:val="24"/>
        </w:rPr>
        <w:t>th Assembly</w:t>
      </w:r>
    </w:p>
    <w:p w14:paraId="5522B1D7" w14:textId="2185BC01" w:rsidR="004668CB" w:rsidRPr="004668CB" w:rsidRDefault="004668CB" w:rsidP="000D0156">
      <w:pPr>
        <w:suppressLineNumbers/>
        <w:jc w:val="center"/>
        <w:rPr>
          <w:rFonts w:cs="Arial"/>
          <w:bCs/>
          <w:szCs w:val="24"/>
        </w:rPr>
      </w:pPr>
      <w:r w:rsidRPr="004668CB">
        <w:rPr>
          <w:rFonts w:cs="Arial"/>
          <w:bCs/>
          <w:szCs w:val="24"/>
        </w:rPr>
        <w:t>1/18/2017</w:t>
      </w:r>
    </w:p>
    <w:p w14:paraId="1E58D61A" w14:textId="77777777" w:rsidR="000D0156" w:rsidRPr="00865765" w:rsidRDefault="000D0156" w:rsidP="007F5927">
      <w:pPr>
        <w:suppressLineNumbers/>
        <w:jc w:val="center"/>
        <w:rPr>
          <w:rFonts w:cs="Arial"/>
          <w:szCs w:val="24"/>
        </w:rPr>
      </w:pPr>
    </w:p>
    <w:p w14:paraId="511A6322" w14:textId="77777777" w:rsidR="00F074BA" w:rsidRDefault="000D0156" w:rsidP="00F074BA">
      <w:pPr>
        <w:suppressLineNumbers/>
        <w:jc w:val="center"/>
        <w:rPr>
          <w:rFonts w:cs="Arial"/>
          <w:i/>
          <w:sz w:val="20"/>
        </w:rPr>
      </w:pPr>
      <w:r w:rsidRPr="00865765">
        <w:rPr>
          <w:rFonts w:cs="Arial"/>
          <w:i/>
          <w:sz w:val="20"/>
        </w:rPr>
        <w:t>Be it decide</w:t>
      </w:r>
      <w:r w:rsidR="00F074BA">
        <w:rPr>
          <w:rFonts w:cs="Arial"/>
          <w:i/>
          <w:sz w:val="20"/>
        </w:rPr>
        <w:t>d by the Assembly</w:t>
      </w:r>
      <w:r w:rsidR="007F5927">
        <w:rPr>
          <w:rFonts w:cs="Arial"/>
          <w:i/>
          <w:sz w:val="20"/>
        </w:rPr>
        <w:t xml:space="preserve"> of Elected Delegates</w:t>
      </w:r>
      <w:r w:rsidR="00F074BA">
        <w:rPr>
          <w:rFonts w:cs="Arial"/>
          <w:i/>
          <w:sz w:val="20"/>
        </w:rPr>
        <w:t xml:space="preserve">, </w:t>
      </w:r>
    </w:p>
    <w:p w14:paraId="7C59F853" w14:textId="77777777" w:rsidR="000D0156" w:rsidRPr="00865765" w:rsidRDefault="000D0156" w:rsidP="000D0156">
      <w:pPr>
        <w:suppressLineNumbers/>
        <w:jc w:val="center"/>
        <w:rPr>
          <w:rFonts w:cs="Arial"/>
          <w:i/>
          <w:color w:val="000000" w:themeColor="text1"/>
          <w:sz w:val="20"/>
        </w:rPr>
      </w:pPr>
    </w:p>
    <w:p w14:paraId="2298745A" w14:textId="17A4979F" w:rsidR="000D0156" w:rsidRPr="00865765" w:rsidRDefault="00AA28DA" w:rsidP="000D0156">
      <w:pPr>
        <w:suppressLineNumbers/>
        <w:jc w:val="center"/>
        <w:rPr>
          <w:rFonts w:cs="Arial"/>
          <w:b/>
          <w:sz w:val="28"/>
          <w:szCs w:val="28"/>
        </w:rPr>
      </w:pPr>
      <w:r>
        <w:rPr>
          <w:rFonts w:cs="Arial"/>
          <w:b/>
          <w:sz w:val="28"/>
          <w:szCs w:val="28"/>
        </w:rPr>
        <w:t xml:space="preserve">Funding </w:t>
      </w:r>
      <w:proofErr w:type="gramStart"/>
      <w:r>
        <w:rPr>
          <w:rFonts w:cs="Arial"/>
          <w:b/>
          <w:sz w:val="28"/>
          <w:szCs w:val="28"/>
        </w:rPr>
        <w:t>For</w:t>
      </w:r>
      <w:proofErr w:type="gramEnd"/>
      <w:r>
        <w:rPr>
          <w:rFonts w:cs="Arial"/>
          <w:b/>
          <w:sz w:val="28"/>
          <w:szCs w:val="28"/>
        </w:rPr>
        <w:t xml:space="preserve"> </w:t>
      </w:r>
      <w:r w:rsidR="00C960C0">
        <w:rPr>
          <w:rFonts w:cs="Arial"/>
          <w:b/>
          <w:sz w:val="28"/>
          <w:szCs w:val="28"/>
        </w:rPr>
        <w:t>Roundtable Panel on Syria in Washington, D.C</w:t>
      </w:r>
      <w:r>
        <w:rPr>
          <w:rFonts w:cs="Arial"/>
          <w:b/>
          <w:sz w:val="28"/>
          <w:szCs w:val="28"/>
        </w:rPr>
        <w:t>.</w:t>
      </w:r>
      <w:bookmarkStart w:id="0" w:name="_GoBack"/>
      <w:bookmarkEnd w:id="0"/>
    </w:p>
    <w:p w14:paraId="4DB45F43" w14:textId="4F253BB1" w:rsidR="000D0156" w:rsidRPr="00865765" w:rsidRDefault="00C960C0" w:rsidP="000D0156">
      <w:pPr>
        <w:suppressLineNumbers/>
        <w:jc w:val="center"/>
        <w:rPr>
          <w:rFonts w:cs="Arial"/>
          <w:b/>
          <w:szCs w:val="24"/>
        </w:rPr>
      </w:pPr>
      <w:r>
        <w:rPr>
          <w:rFonts w:cs="Arial"/>
          <w:b/>
          <w:szCs w:val="24"/>
        </w:rPr>
        <w:t>Funding for transportation and food</w:t>
      </w:r>
    </w:p>
    <w:p w14:paraId="1BB75A85" w14:textId="10EB16AE" w:rsidR="000D0156" w:rsidRPr="00865765" w:rsidRDefault="000138BE" w:rsidP="000D0156">
      <w:pPr>
        <w:suppressLineNumbers/>
        <w:jc w:val="center"/>
        <w:rPr>
          <w:rFonts w:cs="Arial"/>
          <w:sz w:val="20"/>
        </w:rPr>
      </w:pPr>
      <w:r>
        <w:rPr>
          <w:rFonts w:cs="Arial"/>
          <w:sz w:val="20"/>
        </w:rPr>
        <w:t>(Decided: [ Y / N / A</w:t>
      </w:r>
      <w:r w:rsidR="000D0156" w:rsidRPr="00865765">
        <w:rPr>
          <w:rFonts w:cs="Arial"/>
          <w:sz w:val="20"/>
        </w:rPr>
        <w:t>])</w:t>
      </w:r>
    </w:p>
    <w:p w14:paraId="6418573D" w14:textId="77777777" w:rsidR="000D0156" w:rsidRPr="00865765" w:rsidRDefault="000D0156" w:rsidP="000D0156">
      <w:pPr>
        <w:suppressLineNumbers/>
        <w:rPr>
          <w:rFonts w:cs="Arial"/>
          <w:b/>
          <w:szCs w:val="24"/>
        </w:rPr>
      </w:pPr>
    </w:p>
    <w:p w14:paraId="14D79E79" w14:textId="77777777" w:rsidR="000D0156" w:rsidRPr="00F32A60" w:rsidRDefault="000D0156" w:rsidP="000D0156">
      <w:pPr>
        <w:rPr>
          <w:b/>
          <w:szCs w:val="24"/>
        </w:rPr>
      </w:pPr>
      <w:r w:rsidRPr="00F32A60">
        <w:rPr>
          <w:b/>
          <w:szCs w:val="24"/>
        </w:rPr>
        <w:t>Nature of the Situation:</w:t>
      </w:r>
    </w:p>
    <w:p w14:paraId="2EE73D3B" w14:textId="77777777" w:rsidR="000D0156" w:rsidRDefault="000D0156" w:rsidP="000D0156">
      <w:pPr>
        <w:rPr>
          <w:szCs w:val="24"/>
        </w:rPr>
      </w:pPr>
    </w:p>
    <w:p w14:paraId="7824DFE4" w14:textId="40E1F796" w:rsidR="0003095C" w:rsidRDefault="008F12B9" w:rsidP="00E227CC">
      <w:pPr>
        <w:jc w:val="both"/>
        <w:rPr>
          <w:szCs w:val="24"/>
        </w:rPr>
      </w:pPr>
      <w:r>
        <w:rPr>
          <w:szCs w:val="24"/>
        </w:rPr>
        <w:t>One of the goals</w:t>
      </w:r>
      <w:r w:rsidR="0003095C" w:rsidRPr="00A63E06">
        <w:rPr>
          <w:szCs w:val="24"/>
        </w:rPr>
        <w:t xml:space="preserve"> of</w:t>
      </w:r>
      <w:r w:rsidR="00E227CC">
        <w:rPr>
          <w:szCs w:val="24"/>
        </w:rPr>
        <w:t xml:space="preserve"> GPSA</w:t>
      </w:r>
      <w:r w:rsidR="0003095C" w:rsidRPr="00A63E06">
        <w:rPr>
          <w:szCs w:val="24"/>
        </w:rPr>
        <w:t xml:space="preserve"> </w:t>
      </w:r>
      <w:r>
        <w:rPr>
          <w:szCs w:val="24"/>
        </w:rPr>
        <w:t>is “supporting scholarship activities and professional development</w:t>
      </w:r>
      <w:r w:rsidR="00E227CC">
        <w:rPr>
          <w:szCs w:val="24"/>
        </w:rPr>
        <w:t>.”</w:t>
      </w:r>
      <w:r w:rsidR="004668CB">
        <w:rPr>
          <w:szCs w:val="24"/>
        </w:rPr>
        <w:t xml:space="preserve"> The School of International Affairs (SIA) is coordinating and facilitating an educational event that applies to graduate and professional students across multiple fields. On Thursday, February 9</w:t>
      </w:r>
      <w:r w:rsidR="00E227CC" w:rsidRPr="00E227CC">
        <w:rPr>
          <w:szCs w:val="24"/>
          <w:vertAlign w:val="superscript"/>
        </w:rPr>
        <w:t>th</w:t>
      </w:r>
      <w:r w:rsidR="004668CB">
        <w:rPr>
          <w:szCs w:val="24"/>
        </w:rPr>
        <w:t xml:space="preserve"> between 6-8pm there will be a panel discussion titled, “From Aleppo to Washington: Crisis in Syria,” at the headquarters of the non-profit organization</w:t>
      </w:r>
      <w:r w:rsidR="00E227CC">
        <w:rPr>
          <w:szCs w:val="24"/>
        </w:rPr>
        <w:t>,</w:t>
      </w:r>
      <w:r w:rsidR="004668CB">
        <w:rPr>
          <w:szCs w:val="24"/>
        </w:rPr>
        <w:t xml:space="preserve"> AMIDEAST in Washington, D.C. </w:t>
      </w:r>
      <w:r w:rsidR="003D0702">
        <w:rPr>
          <w:szCs w:val="24"/>
        </w:rPr>
        <w:t xml:space="preserve">(2025 M Street NW #600). </w:t>
      </w:r>
      <w:r w:rsidR="004668CB">
        <w:rPr>
          <w:szCs w:val="24"/>
        </w:rPr>
        <w:t>Speakers on the panel include: Ambassador Theodore Kattouf, President of AMIDEAST and former ambassador to Syria; Dr. Flynt Leverett, Profes</w:t>
      </w:r>
      <w:r w:rsidR="00E227CC">
        <w:rPr>
          <w:szCs w:val="24"/>
        </w:rPr>
        <w:t>sor of International Affairs at</w:t>
      </w:r>
      <w:r w:rsidR="004668CB">
        <w:rPr>
          <w:szCs w:val="24"/>
        </w:rPr>
        <w:t xml:space="preserve"> Penn State and former CIA Analyst; Rachel Sayre, current lead for USAID Humanitarian Response to Syria</w:t>
      </w:r>
      <w:r w:rsidR="003D0702">
        <w:rPr>
          <w:szCs w:val="24"/>
        </w:rPr>
        <w:t xml:space="preserve"> and SIA Alumna</w:t>
      </w:r>
      <w:r w:rsidR="004668CB">
        <w:rPr>
          <w:szCs w:val="24"/>
        </w:rPr>
        <w:t xml:space="preserve">; Retired Vice Admiral James W. Houck, former US Navy Judge Advocate General and Interim Dean of the </w:t>
      </w:r>
      <w:r w:rsidR="00E227CC">
        <w:rPr>
          <w:szCs w:val="24"/>
        </w:rPr>
        <w:t>Law School and SIA</w:t>
      </w:r>
      <w:r w:rsidR="004668CB">
        <w:rPr>
          <w:szCs w:val="24"/>
        </w:rPr>
        <w:t>. The panel will be moderated by Dr. Scott Sigmund Gartner, SIA Director and Professor of International Affairs.</w:t>
      </w:r>
    </w:p>
    <w:p w14:paraId="7083AA13" w14:textId="77777777" w:rsidR="004668CB" w:rsidRDefault="004668CB" w:rsidP="008F12B9">
      <w:pPr>
        <w:jc w:val="both"/>
        <w:rPr>
          <w:szCs w:val="24"/>
        </w:rPr>
      </w:pPr>
    </w:p>
    <w:p w14:paraId="210576A0" w14:textId="44DAE53D" w:rsidR="004668CB" w:rsidRDefault="004668CB" w:rsidP="003D0702">
      <w:pPr>
        <w:jc w:val="both"/>
        <w:rPr>
          <w:szCs w:val="24"/>
        </w:rPr>
      </w:pPr>
      <w:r>
        <w:rPr>
          <w:szCs w:val="24"/>
        </w:rPr>
        <w:t>The roundtable panel discussion will focus on how the complex issues surrounding Syria and the Middle East have shaped</w:t>
      </w:r>
      <w:r w:rsidR="00207352">
        <w:rPr>
          <w:szCs w:val="24"/>
        </w:rPr>
        <w:t xml:space="preserve"> and will continue to exert profound influence on international affairs in the years to come. Students will have the opportunity to expand their knowledge and directly engage and network with professionals in these fields. </w:t>
      </w:r>
      <w:r w:rsidR="003D0702" w:rsidRPr="003D0702">
        <w:rPr>
          <w:szCs w:val="24"/>
        </w:rPr>
        <w:t xml:space="preserve">The event will feature a robust analysis of a conflict that has ended the lives of nearly half a million people and spurred one of the largest refugee crises in modern history. The panelists will specifically address the root causes of the conflict, the response from the United States and the international community over the past five years, the impact of the Syrian refugee crisis, and how the United States may respond to this </w:t>
      </w:r>
      <w:r w:rsidR="003D0702" w:rsidRPr="003D0702">
        <w:rPr>
          <w:szCs w:val="24"/>
        </w:rPr>
        <w:lastRenderedPageBreak/>
        <w:t>conflict under the leadership of President-elect Donald Trump.</w:t>
      </w:r>
      <w:r w:rsidR="003D0702">
        <w:rPr>
          <w:szCs w:val="24"/>
        </w:rPr>
        <w:t xml:space="preserve"> The</w:t>
      </w:r>
      <w:r w:rsidR="00207352">
        <w:rPr>
          <w:szCs w:val="24"/>
        </w:rPr>
        <w:t xml:space="preserve"> event is </w:t>
      </w:r>
      <w:r w:rsidR="003D0702">
        <w:rPr>
          <w:szCs w:val="24"/>
        </w:rPr>
        <w:t xml:space="preserve">also </w:t>
      </w:r>
      <w:r w:rsidR="00207352">
        <w:rPr>
          <w:szCs w:val="24"/>
        </w:rPr>
        <w:t xml:space="preserve">free and open to the public. </w:t>
      </w:r>
    </w:p>
    <w:p w14:paraId="207C8E0C" w14:textId="77777777" w:rsidR="00B54791" w:rsidRPr="00F32A60" w:rsidRDefault="00B54791" w:rsidP="000D0156">
      <w:pPr>
        <w:rPr>
          <w:color w:val="000000" w:themeColor="text1"/>
          <w:szCs w:val="24"/>
        </w:rPr>
      </w:pPr>
    </w:p>
    <w:p w14:paraId="642D52DD" w14:textId="77777777" w:rsidR="00A537E7" w:rsidRDefault="000D0156" w:rsidP="00A537E7">
      <w:pPr>
        <w:rPr>
          <w:b/>
          <w:color w:val="000000" w:themeColor="text1"/>
          <w:szCs w:val="24"/>
        </w:rPr>
      </w:pPr>
      <w:r w:rsidRPr="00F32A60">
        <w:rPr>
          <w:b/>
          <w:color w:val="000000" w:themeColor="text1"/>
          <w:szCs w:val="24"/>
        </w:rPr>
        <w:t>Recommended Course of Action:</w:t>
      </w:r>
    </w:p>
    <w:p w14:paraId="44D4363D" w14:textId="4B65F585" w:rsidR="00A537E7" w:rsidRDefault="00787F3C" w:rsidP="00A537E7">
      <w:pPr>
        <w:rPr>
          <w:szCs w:val="24"/>
        </w:rPr>
      </w:pPr>
      <w:r>
        <w:rPr>
          <w:szCs w:val="24"/>
        </w:rPr>
        <w:t xml:space="preserve">The </w:t>
      </w:r>
      <w:r w:rsidR="00A537E7">
        <w:rPr>
          <w:szCs w:val="24"/>
        </w:rPr>
        <w:t>GPSA will serve as a co-sponsor for the “From Aleppo to Washington: Crisis in Syria,” roundtable panel and provide support in the following ways:</w:t>
      </w:r>
    </w:p>
    <w:p w14:paraId="31F1DA5C" w14:textId="77777777" w:rsidR="00A537E7" w:rsidRDefault="00A537E7" w:rsidP="00A537E7">
      <w:pPr>
        <w:ind w:firstLine="720"/>
        <w:rPr>
          <w:szCs w:val="24"/>
        </w:rPr>
      </w:pPr>
    </w:p>
    <w:p w14:paraId="10054472" w14:textId="5262A483" w:rsidR="0003095C" w:rsidRDefault="00A537E7" w:rsidP="00A537E7">
      <w:pPr>
        <w:ind w:left="720"/>
        <w:rPr>
          <w:szCs w:val="24"/>
        </w:rPr>
      </w:pPr>
      <w:r>
        <w:rPr>
          <w:szCs w:val="24"/>
        </w:rPr>
        <w:t xml:space="preserve">1. Allocate </w:t>
      </w:r>
      <w:r w:rsidR="003358D4">
        <w:rPr>
          <w:szCs w:val="24"/>
        </w:rPr>
        <w:t>$1</w:t>
      </w:r>
      <w:r>
        <w:rPr>
          <w:szCs w:val="24"/>
        </w:rPr>
        <w:t>,</w:t>
      </w:r>
      <w:r w:rsidR="003358D4">
        <w:rPr>
          <w:szCs w:val="24"/>
        </w:rPr>
        <w:t xml:space="preserve">845 for a 45 seat Fullington charter bus to transport students </w:t>
      </w:r>
      <w:r>
        <w:rPr>
          <w:szCs w:val="24"/>
        </w:rPr>
        <w:t xml:space="preserve">to and from Washington, D.C. </w:t>
      </w:r>
    </w:p>
    <w:p w14:paraId="7C07E17B" w14:textId="54AB5C64" w:rsidR="00A537E7" w:rsidRDefault="00A537E7" w:rsidP="00A537E7">
      <w:pPr>
        <w:ind w:left="720"/>
        <w:rPr>
          <w:szCs w:val="24"/>
        </w:rPr>
      </w:pPr>
      <w:r>
        <w:rPr>
          <w:szCs w:val="24"/>
        </w:rPr>
        <w:t xml:space="preserve">2. Allocate an estimated $600 for lunch and water provided by Au Bon Pain. </w:t>
      </w:r>
    </w:p>
    <w:p w14:paraId="4D044C82" w14:textId="610616CC" w:rsidR="00A537E7" w:rsidRDefault="00A537E7" w:rsidP="00A537E7">
      <w:pPr>
        <w:ind w:left="720"/>
        <w:rPr>
          <w:szCs w:val="24"/>
        </w:rPr>
      </w:pPr>
      <w:r>
        <w:rPr>
          <w:szCs w:val="24"/>
        </w:rPr>
        <w:t xml:space="preserve">3. Agree to have </w:t>
      </w:r>
      <w:r w:rsidR="003D0702">
        <w:rPr>
          <w:szCs w:val="24"/>
        </w:rPr>
        <w:t xml:space="preserve">the </w:t>
      </w:r>
      <w:r>
        <w:rPr>
          <w:szCs w:val="24"/>
        </w:rPr>
        <w:t>GPSA logo included in all promotional materials.</w:t>
      </w:r>
    </w:p>
    <w:p w14:paraId="361CB065" w14:textId="121E2E82" w:rsidR="00A537E7" w:rsidRDefault="00A537E7" w:rsidP="00A537E7">
      <w:pPr>
        <w:ind w:left="720"/>
        <w:rPr>
          <w:szCs w:val="24"/>
        </w:rPr>
      </w:pPr>
      <w:r>
        <w:rPr>
          <w:szCs w:val="24"/>
        </w:rPr>
        <w:t xml:space="preserve">4. Promote the event on the GPSA event calendar. </w:t>
      </w:r>
    </w:p>
    <w:p w14:paraId="2AEAE501" w14:textId="730004C3" w:rsidR="00A537E7" w:rsidRPr="00A537E7" w:rsidRDefault="00A537E7" w:rsidP="00A537E7">
      <w:pPr>
        <w:ind w:left="720"/>
        <w:rPr>
          <w:b/>
          <w:color w:val="000000" w:themeColor="text1"/>
          <w:szCs w:val="24"/>
        </w:rPr>
      </w:pPr>
      <w:r>
        <w:rPr>
          <w:szCs w:val="24"/>
        </w:rPr>
        <w:t>5. Promote the event on the GPSA Facebook Page.</w:t>
      </w:r>
    </w:p>
    <w:p w14:paraId="278ABBE6" w14:textId="77777777" w:rsidR="00C26202" w:rsidRDefault="00C26202" w:rsidP="00C26202">
      <w:pPr>
        <w:jc w:val="both"/>
        <w:rPr>
          <w:szCs w:val="24"/>
        </w:rPr>
      </w:pPr>
    </w:p>
    <w:p w14:paraId="2953CFD8" w14:textId="13331345" w:rsidR="00C26202" w:rsidRDefault="003D28E8" w:rsidP="00C26202">
      <w:pPr>
        <w:jc w:val="both"/>
        <w:rPr>
          <w:szCs w:val="24"/>
        </w:rPr>
      </w:pPr>
      <w:r>
        <w:rPr>
          <w:szCs w:val="24"/>
        </w:rPr>
        <w:t>Total</w:t>
      </w:r>
      <w:r w:rsidR="00A537E7">
        <w:rPr>
          <w:szCs w:val="24"/>
        </w:rPr>
        <w:t xml:space="preserve"> amount requested</w:t>
      </w:r>
      <w:r>
        <w:rPr>
          <w:szCs w:val="24"/>
        </w:rPr>
        <w:t>:</w:t>
      </w:r>
      <w:r>
        <w:rPr>
          <w:szCs w:val="24"/>
        </w:rPr>
        <w:tab/>
        <w:t>$2</w:t>
      </w:r>
      <w:r w:rsidR="00A537E7">
        <w:rPr>
          <w:szCs w:val="24"/>
        </w:rPr>
        <w:t>,</w:t>
      </w:r>
      <w:r>
        <w:rPr>
          <w:szCs w:val="24"/>
        </w:rPr>
        <w:t>445</w:t>
      </w:r>
    </w:p>
    <w:p w14:paraId="351F85BB" w14:textId="77777777" w:rsidR="007F5927" w:rsidRDefault="007F5927" w:rsidP="000D0156">
      <w:pPr>
        <w:rPr>
          <w:color w:val="000000" w:themeColor="text1"/>
          <w:szCs w:val="24"/>
        </w:rPr>
      </w:pPr>
    </w:p>
    <w:p w14:paraId="155A393E" w14:textId="77777777" w:rsidR="000D0156" w:rsidRPr="00F32A60" w:rsidRDefault="000D0156" w:rsidP="000D0156">
      <w:pPr>
        <w:suppressLineNumbers/>
        <w:rPr>
          <w:szCs w:val="24"/>
        </w:rPr>
      </w:pPr>
      <w:r w:rsidRPr="00F32A60">
        <w:rPr>
          <w:szCs w:val="24"/>
        </w:rPr>
        <w:t>Respectfully submitted,</w:t>
      </w:r>
    </w:p>
    <w:p w14:paraId="4152BEFD" w14:textId="77777777" w:rsidR="000D0156" w:rsidRDefault="000D0156" w:rsidP="000D0156">
      <w:pPr>
        <w:suppressLineNumbers/>
        <w:rPr>
          <w:b/>
          <w:szCs w:val="24"/>
        </w:rPr>
      </w:pPr>
    </w:p>
    <w:p w14:paraId="1E75C3FB" w14:textId="77777777" w:rsidR="00E07F0D" w:rsidRPr="00F32A60" w:rsidRDefault="00E07F0D" w:rsidP="000D0156">
      <w:pPr>
        <w:suppressLineNumbers/>
        <w:rPr>
          <w:b/>
          <w:szCs w:val="24"/>
        </w:rPr>
        <w:sectPr w:rsidR="00E07F0D" w:rsidRPr="00F32A60">
          <w:footerReference w:type="default" r:id="rId8"/>
          <w:pgSz w:w="12240" w:h="15840"/>
          <w:pgMar w:top="1440" w:right="1440" w:bottom="1440" w:left="1440" w:header="720" w:footer="720" w:gutter="0"/>
          <w:lnNumType w:countBy="1"/>
          <w:cols w:space="720"/>
          <w:titlePg/>
          <w:docGrid w:linePitch="360"/>
        </w:sectPr>
      </w:pPr>
    </w:p>
    <w:p w14:paraId="26EC4662" w14:textId="224F3E39" w:rsidR="007F5927" w:rsidRPr="00F32A60" w:rsidRDefault="007F00AE" w:rsidP="007F5927">
      <w:pPr>
        <w:suppressLineNumbers/>
        <w:rPr>
          <w:b/>
          <w:szCs w:val="24"/>
        </w:rPr>
      </w:pPr>
      <w:r>
        <w:rPr>
          <w:b/>
          <w:szCs w:val="24"/>
        </w:rPr>
        <w:lastRenderedPageBreak/>
        <w:t>Jennifer Gibbs</w:t>
      </w:r>
      <w:r w:rsidR="0003095C">
        <w:rPr>
          <w:b/>
          <w:szCs w:val="24"/>
        </w:rPr>
        <w:tab/>
      </w:r>
      <w:r w:rsidR="0003095C">
        <w:rPr>
          <w:b/>
          <w:szCs w:val="24"/>
        </w:rPr>
        <w:tab/>
      </w:r>
      <w:r w:rsidR="007F5927">
        <w:rPr>
          <w:b/>
          <w:szCs w:val="24"/>
        </w:rPr>
        <w:tab/>
      </w:r>
      <w:r w:rsidR="0003095C">
        <w:rPr>
          <w:b/>
          <w:szCs w:val="24"/>
        </w:rPr>
        <w:tab/>
      </w:r>
      <w:r w:rsidR="00186EDC">
        <w:rPr>
          <w:b/>
          <w:szCs w:val="24"/>
        </w:rPr>
        <w:tab/>
      </w:r>
      <w:r>
        <w:rPr>
          <w:b/>
          <w:szCs w:val="24"/>
        </w:rPr>
        <w:tab/>
      </w:r>
    </w:p>
    <w:p w14:paraId="5154DB0B" w14:textId="6EA9E98B" w:rsidR="000D0156" w:rsidRDefault="007F5927" w:rsidP="0003095C">
      <w:pPr>
        <w:suppressLineNumbers/>
        <w:rPr>
          <w:szCs w:val="24"/>
        </w:rPr>
      </w:pPr>
      <w:r>
        <w:rPr>
          <w:szCs w:val="24"/>
        </w:rPr>
        <w:t xml:space="preserve">Delegate, </w:t>
      </w:r>
      <w:r w:rsidR="007F00AE">
        <w:rPr>
          <w:szCs w:val="24"/>
        </w:rPr>
        <w:t>School of International Affairs</w:t>
      </w:r>
      <w:r w:rsidR="0003095C">
        <w:rPr>
          <w:szCs w:val="24"/>
        </w:rPr>
        <w:tab/>
      </w:r>
      <w:r w:rsidR="00186EDC">
        <w:rPr>
          <w:b/>
          <w:szCs w:val="24"/>
        </w:rPr>
        <w:tab/>
      </w:r>
      <w:r w:rsidR="00186EDC">
        <w:rPr>
          <w:b/>
          <w:szCs w:val="24"/>
        </w:rPr>
        <w:tab/>
      </w:r>
      <w:r w:rsidR="007F00AE">
        <w:rPr>
          <w:szCs w:val="24"/>
        </w:rPr>
        <w:t xml:space="preserve"> </w:t>
      </w:r>
    </w:p>
    <w:p w14:paraId="3F640CBD" w14:textId="66AC4DCA" w:rsidR="000D0156" w:rsidRPr="003D28E8" w:rsidRDefault="000D0156" w:rsidP="003D28E8">
      <w:pPr>
        <w:suppressLineNumbers/>
        <w:rPr>
          <w:b/>
          <w:szCs w:val="24"/>
        </w:rPr>
      </w:pPr>
    </w:p>
    <w:p w14:paraId="7C497D08" w14:textId="77777777" w:rsidR="000D0156" w:rsidRPr="007F5927" w:rsidRDefault="000D0156" w:rsidP="007F5927">
      <w:pPr>
        <w:suppressLineNumbers/>
        <w:ind w:left="720"/>
        <w:jc w:val="center"/>
        <w:rPr>
          <w:rFonts w:cs="Arial"/>
          <w:b/>
          <w:szCs w:val="24"/>
        </w:rPr>
      </w:pPr>
      <w:r w:rsidRPr="00865765">
        <w:rPr>
          <w:rFonts w:cs="Arial"/>
          <w:szCs w:val="24"/>
        </w:rPr>
        <w:tab/>
      </w:r>
    </w:p>
    <w:p w14:paraId="2A4E9BF6" w14:textId="77777777" w:rsidR="000D0156" w:rsidRPr="00865765" w:rsidRDefault="000D0156" w:rsidP="000D0156">
      <w:pPr>
        <w:suppressLineNumbers/>
        <w:tabs>
          <w:tab w:val="right" w:pos="8010"/>
        </w:tabs>
        <w:rPr>
          <w:rFonts w:cs="Arial"/>
          <w:szCs w:val="24"/>
        </w:rPr>
      </w:pPr>
      <w:r w:rsidRPr="00865765">
        <w:rPr>
          <w:rFonts w:cs="Arial"/>
          <w:szCs w:val="24"/>
        </w:rPr>
        <w:t>President _____________________________</w:t>
      </w:r>
      <w:r>
        <w:rPr>
          <w:rFonts w:cs="Arial"/>
          <w:szCs w:val="24"/>
        </w:rPr>
        <w:t xml:space="preserve">______________________      </w:t>
      </w:r>
      <w:r w:rsidRPr="00865765">
        <w:rPr>
          <w:rFonts w:cs="Arial"/>
          <w:szCs w:val="24"/>
        </w:rPr>
        <w:tab/>
        <w:t>Affirm</w:t>
      </w:r>
      <w:r w:rsidRPr="00865765">
        <w:rPr>
          <w:rFonts w:cs="Arial"/>
          <w:szCs w:val="24"/>
        </w:rPr>
        <w:tab/>
        <w:t>Veto</w:t>
      </w:r>
      <w:r w:rsidRPr="00865765">
        <w:rPr>
          <w:rFonts w:cs="Arial"/>
          <w:szCs w:val="24"/>
        </w:rPr>
        <w:tab/>
      </w:r>
    </w:p>
    <w:p w14:paraId="24C1F02E" w14:textId="77777777" w:rsidR="000D0156" w:rsidRPr="00865765" w:rsidRDefault="000D0156" w:rsidP="000D0156">
      <w:pPr>
        <w:suppressLineNumbers/>
        <w:tabs>
          <w:tab w:val="right" w:pos="8010"/>
        </w:tabs>
        <w:rPr>
          <w:rFonts w:cs="Arial"/>
          <w:szCs w:val="24"/>
        </w:rPr>
      </w:pPr>
      <w:r w:rsidRPr="00865765">
        <w:rPr>
          <w:rFonts w:cs="Arial"/>
          <w:szCs w:val="24"/>
        </w:rPr>
        <w:tab/>
      </w:r>
      <w:r w:rsidRPr="00865765">
        <w:rPr>
          <w:rFonts w:cs="Arial"/>
          <w:szCs w:val="24"/>
        </w:rPr>
        <w:tab/>
      </w:r>
    </w:p>
    <w:p w14:paraId="3F27D6F3" w14:textId="77777777" w:rsidR="000D0156" w:rsidRPr="00865765" w:rsidRDefault="000D0156" w:rsidP="000D0156">
      <w:pPr>
        <w:suppressLineNumbers/>
        <w:pBdr>
          <w:top w:val="dashed" w:sz="4" w:space="1" w:color="auto"/>
        </w:pBdr>
        <w:tabs>
          <w:tab w:val="center" w:pos="4680"/>
        </w:tabs>
        <w:jc w:val="right"/>
        <w:rPr>
          <w:rFonts w:cs="Arial"/>
          <w:szCs w:val="24"/>
        </w:rPr>
      </w:pPr>
    </w:p>
    <w:p w14:paraId="766DF1A1" w14:textId="77777777" w:rsidR="000D0156" w:rsidRPr="00865765" w:rsidRDefault="000D0156" w:rsidP="000D0156">
      <w:pPr>
        <w:suppressLineNumbers/>
        <w:tabs>
          <w:tab w:val="center" w:pos="4680"/>
        </w:tabs>
        <w:jc w:val="center"/>
      </w:pPr>
      <w:r w:rsidRPr="00865765">
        <w:rPr>
          <w:rFonts w:cs="Arial"/>
          <w:szCs w:val="24"/>
        </w:rPr>
        <w:t xml:space="preserve">The </w:t>
      </w:r>
      <w:r w:rsidR="007F5927">
        <w:rPr>
          <w:rFonts w:cs="Arial"/>
          <w:szCs w:val="24"/>
        </w:rPr>
        <w:t>Graduate and Professional Student Association</w:t>
      </w:r>
    </w:p>
    <w:sectPr w:rsidR="000D0156" w:rsidRPr="00865765" w:rsidSect="00026D2E">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E5C3F" w14:textId="77777777" w:rsidR="00033853" w:rsidRDefault="00033853">
      <w:r>
        <w:separator/>
      </w:r>
    </w:p>
  </w:endnote>
  <w:endnote w:type="continuationSeparator" w:id="0">
    <w:p w14:paraId="2527910E" w14:textId="77777777" w:rsidR="00033853" w:rsidRDefault="00033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9A14" w14:textId="77777777" w:rsidR="008A7F0C" w:rsidRDefault="008A7F0C" w:rsidP="00026D2E">
    <w:pPr>
      <w:pStyle w:val="Footer"/>
      <w:tabs>
        <w:tab w:val="clear" w:pos="4680"/>
        <w:tab w:val="clear" w:pos="9360"/>
        <w:tab w:val="left" w:pos="1020"/>
      </w:tabs>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F1F4" w14:textId="77777777" w:rsidR="00033853" w:rsidRDefault="00033853">
      <w:r>
        <w:separator/>
      </w:r>
    </w:p>
  </w:footnote>
  <w:footnote w:type="continuationSeparator" w:id="0">
    <w:p w14:paraId="1CD98207" w14:textId="77777777" w:rsidR="00033853" w:rsidRDefault="000338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4647B"/>
    <w:multiLevelType w:val="hybridMultilevel"/>
    <w:tmpl w:val="262CE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F3031"/>
    <w:multiLevelType w:val="hybridMultilevel"/>
    <w:tmpl w:val="EDFA4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8D5C9C"/>
    <w:multiLevelType w:val="hybridMultilevel"/>
    <w:tmpl w:val="3B56B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936E30"/>
    <w:multiLevelType w:val="hybridMultilevel"/>
    <w:tmpl w:val="F7F89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44A10"/>
    <w:multiLevelType w:val="hybridMultilevel"/>
    <w:tmpl w:val="18EA2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D86842"/>
    <w:multiLevelType w:val="hybridMultilevel"/>
    <w:tmpl w:val="CD0CD9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156"/>
    <w:rsid w:val="000006D8"/>
    <w:rsid w:val="00006A45"/>
    <w:rsid w:val="000138BE"/>
    <w:rsid w:val="00025CD3"/>
    <w:rsid w:val="00026D2E"/>
    <w:rsid w:val="0003095C"/>
    <w:rsid w:val="00033853"/>
    <w:rsid w:val="00041501"/>
    <w:rsid w:val="00066A8C"/>
    <w:rsid w:val="00070605"/>
    <w:rsid w:val="00091B39"/>
    <w:rsid w:val="000D0156"/>
    <w:rsid w:val="00103E31"/>
    <w:rsid w:val="00120C36"/>
    <w:rsid w:val="00153A74"/>
    <w:rsid w:val="00186EDC"/>
    <w:rsid w:val="001E0FFC"/>
    <w:rsid w:val="001E5F30"/>
    <w:rsid w:val="00200BF0"/>
    <w:rsid w:val="00207352"/>
    <w:rsid w:val="002763B4"/>
    <w:rsid w:val="002D302A"/>
    <w:rsid w:val="002E10D9"/>
    <w:rsid w:val="0030282D"/>
    <w:rsid w:val="00306CBA"/>
    <w:rsid w:val="003358D4"/>
    <w:rsid w:val="00335C3E"/>
    <w:rsid w:val="00337442"/>
    <w:rsid w:val="003501EF"/>
    <w:rsid w:val="00383316"/>
    <w:rsid w:val="003835DE"/>
    <w:rsid w:val="00393446"/>
    <w:rsid w:val="003D0702"/>
    <w:rsid w:val="003D28E8"/>
    <w:rsid w:val="00443028"/>
    <w:rsid w:val="00457739"/>
    <w:rsid w:val="004668CB"/>
    <w:rsid w:val="0047665D"/>
    <w:rsid w:val="004A01C0"/>
    <w:rsid w:val="004A5782"/>
    <w:rsid w:val="004C6DD0"/>
    <w:rsid w:val="004C7DA7"/>
    <w:rsid w:val="004E03FF"/>
    <w:rsid w:val="00540545"/>
    <w:rsid w:val="00540711"/>
    <w:rsid w:val="005A56F1"/>
    <w:rsid w:val="005A6F9F"/>
    <w:rsid w:val="005D36BD"/>
    <w:rsid w:val="0062321A"/>
    <w:rsid w:val="006672E3"/>
    <w:rsid w:val="0067347F"/>
    <w:rsid w:val="00685B69"/>
    <w:rsid w:val="006A54AE"/>
    <w:rsid w:val="006D1FCC"/>
    <w:rsid w:val="006D3EC5"/>
    <w:rsid w:val="006F40D6"/>
    <w:rsid w:val="0075120A"/>
    <w:rsid w:val="00753D6E"/>
    <w:rsid w:val="00757324"/>
    <w:rsid w:val="00787F3C"/>
    <w:rsid w:val="0079017B"/>
    <w:rsid w:val="007F00AE"/>
    <w:rsid w:val="007F5927"/>
    <w:rsid w:val="008023F8"/>
    <w:rsid w:val="008246B7"/>
    <w:rsid w:val="00853B18"/>
    <w:rsid w:val="00854B04"/>
    <w:rsid w:val="0087251A"/>
    <w:rsid w:val="008A7F0C"/>
    <w:rsid w:val="008F12B9"/>
    <w:rsid w:val="00906AEC"/>
    <w:rsid w:val="0091498A"/>
    <w:rsid w:val="00941932"/>
    <w:rsid w:val="00953AC7"/>
    <w:rsid w:val="00975284"/>
    <w:rsid w:val="009A36B4"/>
    <w:rsid w:val="00A537E7"/>
    <w:rsid w:val="00A734DE"/>
    <w:rsid w:val="00A971F6"/>
    <w:rsid w:val="00AA28DA"/>
    <w:rsid w:val="00AA7632"/>
    <w:rsid w:val="00B12316"/>
    <w:rsid w:val="00B54791"/>
    <w:rsid w:val="00B81EB2"/>
    <w:rsid w:val="00BF6C05"/>
    <w:rsid w:val="00C01D2A"/>
    <w:rsid w:val="00C26202"/>
    <w:rsid w:val="00C277F4"/>
    <w:rsid w:val="00C3287D"/>
    <w:rsid w:val="00C71151"/>
    <w:rsid w:val="00C7440D"/>
    <w:rsid w:val="00C76F7B"/>
    <w:rsid w:val="00C960C0"/>
    <w:rsid w:val="00CB6799"/>
    <w:rsid w:val="00CD092A"/>
    <w:rsid w:val="00CF20DA"/>
    <w:rsid w:val="00D1746C"/>
    <w:rsid w:val="00D641FC"/>
    <w:rsid w:val="00DB7DD9"/>
    <w:rsid w:val="00DD0BAC"/>
    <w:rsid w:val="00E07F0D"/>
    <w:rsid w:val="00E227CC"/>
    <w:rsid w:val="00E361F5"/>
    <w:rsid w:val="00E40A54"/>
    <w:rsid w:val="00E51FCB"/>
    <w:rsid w:val="00E64277"/>
    <w:rsid w:val="00E758B9"/>
    <w:rsid w:val="00E85098"/>
    <w:rsid w:val="00EE493D"/>
    <w:rsid w:val="00F074BA"/>
    <w:rsid w:val="00F14294"/>
    <w:rsid w:val="00F22318"/>
    <w:rsid w:val="00F865CD"/>
    <w:rsid w:val="00FC0A9F"/>
    <w:rsid w:val="00FD1E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0C242"/>
  <w15:docId w15:val="{95AB8A81-41B2-4ECA-A58D-25EDF670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D0156"/>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0156"/>
    <w:pPr>
      <w:tabs>
        <w:tab w:val="center" w:pos="4680"/>
        <w:tab w:val="right" w:pos="9360"/>
      </w:tabs>
    </w:pPr>
  </w:style>
  <w:style w:type="character" w:customStyle="1" w:styleId="FooterChar">
    <w:name w:val="Footer Char"/>
    <w:basedOn w:val="DefaultParagraphFont"/>
    <w:link w:val="Footer"/>
    <w:uiPriority w:val="99"/>
    <w:rsid w:val="000D0156"/>
    <w:rPr>
      <w:rFonts w:ascii="Times New Roman" w:eastAsia="Times New Roman" w:hAnsi="Times New Roman" w:cs="Times New Roman"/>
      <w:szCs w:val="20"/>
    </w:rPr>
  </w:style>
  <w:style w:type="paragraph" w:customStyle="1" w:styleId="ListParagra">
    <w:name w:val="List Paragra"/>
    <w:basedOn w:val="Normal"/>
    <w:rsid w:val="000D0156"/>
    <w:pPr>
      <w:widowControl w:val="0"/>
      <w:spacing w:after="199" w:line="275" w:lineRule="auto"/>
    </w:pPr>
  </w:style>
  <w:style w:type="character" w:styleId="LineNumber">
    <w:name w:val="line number"/>
    <w:basedOn w:val="DefaultParagraphFont"/>
    <w:uiPriority w:val="99"/>
    <w:semiHidden/>
    <w:unhideWhenUsed/>
    <w:rsid w:val="000D0156"/>
  </w:style>
  <w:style w:type="paragraph" w:styleId="ListParagraph">
    <w:name w:val="List Paragraph"/>
    <w:basedOn w:val="Normal"/>
    <w:uiPriority w:val="34"/>
    <w:qFormat/>
    <w:rsid w:val="00026D2E"/>
    <w:pPr>
      <w:ind w:left="720"/>
      <w:contextualSpacing/>
    </w:pPr>
  </w:style>
  <w:style w:type="paragraph" w:styleId="BalloonText">
    <w:name w:val="Balloon Text"/>
    <w:basedOn w:val="Normal"/>
    <w:link w:val="BalloonTextChar"/>
    <w:uiPriority w:val="99"/>
    <w:semiHidden/>
    <w:unhideWhenUsed/>
    <w:rsid w:val="007F59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59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1493">
      <w:bodyDiv w:val="1"/>
      <w:marLeft w:val="0"/>
      <w:marRight w:val="0"/>
      <w:marTop w:val="0"/>
      <w:marBottom w:val="0"/>
      <w:divBdr>
        <w:top w:val="none" w:sz="0" w:space="0" w:color="auto"/>
        <w:left w:val="none" w:sz="0" w:space="0" w:color="auto"/>
        <w:bottom w:val="none" w:sz="0" w:space="0" w:color="auto"/>
        <w:right w:val="none" w:sz="0" w:space="0" w:color="auto"/>
      </w:divBdr>
    </w:div>
    <w:div w:id="181364905">
      <w:bodyDiv w:val="1"/>
      <w:marLeft w:val="0"/>
      <w:marRight w:val="0"/>
      <w:marTop w:val="0"/>
      <w:marBottom w:val="0"/>
      <w:divBdr>
        <w:top w:val="none" w:sz="0" w:space="0" w:color="auto"/>
        <w:left w:val="none" w:sz="0" w:space="0" w:color="auto"/>
        <w:bottom w:val="none" w:sz="0" w:space="0" w:color="auto"/>
        <w:right w:val="none" w:sz="0" w:space="0" w:color="auto"/>
      </w:divBdr>
    </w:div>
    <w:div w:id="11276978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gi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453</Words>
  <Characters>2585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Belz</dc:creator>
  <cp:lastModifiedBy>Microsoft Office User</cp:lastModifiedBy>
  <cp:revision>6</cp:revision>
  <dcterms:created xsi:type="dcterms:W3CDTF">2017-01-14T15:35:00Z</dcterms:created>
  <dcterms:modified xsi:type="dcterms:W3CDTF">2017-01-17T22:14:00Z</dcterms:modified>
</cp:coreProperties>
</file>