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DEF" w:rsidRPr="008B6EA2" w:rsidRDefault="00A40DEF" w:rsidP="00B968D6">
      <w:pPr>
        <w:pStyle w:val="ListParagraph"/>
        <w:spacing w:after="0" w:line="240" w:lineRule="auto"/>
        <w:ind w:left="0"/>
        <w:rPr>
          <w:rFonts w:eastAsia="Times New Roman" w:cstheme="minorHAnsi"/>
          <w:b/>
          <w:color w:val="000000"/>
        </w:rPr>
      </w:pPr>
    </w:p>
    <w:p w:rsidR="00B968D6" w:rsidRPr="008B6EA2" w:rsidRDefault="00B968D6" w:rsidP="00B968D6">
      <w:pPr>
        <w:pStyle w:val="ListParagraph"/>
        <w:spacing w:after="0" w:line="240" w:lineRule="auto"/>
        <w:ind w:left="0"/>
        <w:rPr>
          <w:rFonts w:eastAsia="Times New Roman" w:cstheme="minorHAnsi"/>
          <w:b/>
          <w:color w:val="000000"/>
        </w:rPr>
      </w:pPr>
      <w:r w:rsidRPr="008B6EA2">
        <w:rPr>
          <w:rFonts w:eastAsia="Times New Roman" w:cstheme="minorHAnsi"/>
          <w:b/>
          <w:color w:val="000000"/>
        </w:rPr>
        <w:t>Completed</w:t>
      </w:r>
    </w:p>
    <w:p w:rsidR="006F5EED" w:rsidRDefault="006F5EED" w:rsidP="006F5EED">
      <w:pPr>
        <w:pStyle w:val="ListParagraph"/>
        <w:numPr>
          <w:ilvl w:val="0"/>
          <w:numId w:val="38"/>
        </w:numPr>
        <w:rPr>
          <w:rFonts w:cs="Arial"/>
        </w:rPr>
      </w:pPr>
      <w:r>
        <w:rPr>
          <w:rFonts w:cs="Arial"/>
        </w:rPr>
        <w:t xml:space="preserve">Release of additional </w:t>
      </w:r>
      <w:proofErr w:type="spellStart"/>
      <w:r>
        <w:rPr>
          <w:rFonts w:cs="Arial"/>
        </w:rPr>
        <w:t>iTwo</w:t>
      </w:r>
      <w:proofErr w:type="spellEnd"/>
      <w:r>
        <w:rPr>
          <w:rFonts w:cs="Arial"/>
        </w:rPr>
        <w:t xml:space="preserve"> dashboards (</w:t>
      </w:r>
      <w:hyperlink r:id="rId7" w:history="1">
        <w:r w:rsidRPr="00144C26">
          <w:rPr>
            <w:rStyle w:val="Hyperlink"/>
          </w:rPr>
          <w:t>Scholar Term Information Dashboard</w:t>
        </w:r>
      </w:hyperlink>
      <w:r>
        <w:t xml:space="preserve">) </w:t>
      </w:r>
      <w:r>
        <w:rPr>
          <w:rFonts w:cs="Arial"/>
        </w:rPr>
        <w:t>based on newly released content areas:</w:t>
      </w:r>
    </w:p>
    <w:p w:rsidR="006F5EED" w:rsidRPr="00144C26" w:rsidRDefault="006F5EED" w:rsidP="006F5EED">
      <w:pPr>
        <w:pStyle w:val="ListParagraph"/>
        <w:numPr>
          <w:ilvl w:val="1"/>
          <w:numId w:val="38"/>
        </w:numPr>
        <w:rPr>
          <w:rFonts w:cs="Arial"/>
        </w:rPr>
      </w:pPr>
      <w:r>
        <w:t xml:space="preserve">Term Enrollment, Term No Unit Load and Term Activated counts </w:t>
      </w:r>
    </w:p>
    <w:p w:rsidR="006F5EED" w:rsidRPr="00144C26" w:rsidRDefault="006F5EED" w:rsidP="006F5EED">
      <w:pPr>
        <w:pStyle w:val="ListParagraph"/>
        <w:numPr>
          <w:ilvl w:val="1"/>
          <w:numId w:val="38"/>
        </w:numPr>
        <w:rPr>
          <w:rFonts w:cs="Arial"/>
        </w:rPr>
      </w:pPr>
      <w:r>
        <w:t xml:space="preserve">Completed Plan counts </w:t>
      </w:r>
    </w:p>
    <w:p w:rsidR="006F5EED" w:rsidRPr="00144C26" w:rsidRDefault="006F5EED" w:rsidP="006F5EED">
      <w:pPr>
        <w:pStyle w:val="ListParagraph"/>
        <w:numPr>
          <w:ilvl w:val="1"/>
          <w:numId w:val="38"/>
        </w:numPr>
        <w:rPr>
          <w:rFonts w:cs="Arial"/>
        </w:rPr>
      </w:pPr>
      <w:r>
        <w:t xml:space="preserve">Enrollment and Completion trends by Term  </w:t>
      </w:r>
    </w:p>
    <w:p w:rsidR="006F5EED" w:rsidRPr="00B72296" w:rsidRDefault="006F5EED" w:rsidP="006F5EED">
      <w:pPr>
        <w:pStyle w:val="ListParagraph"/>
        <w:numPr>
          <w:ilvl w:val="1"/>
          <w:numId w:val="38"/>
        </w:numPr>
        <w:rPr>
          <w:rFonts w:cs="Arial"/>
        </w:rPr>
      </w:pPr>
      <w:r>
        <w:t>and FTE information</w:t>
      </w:r>
    </w:p>
    <w:p w:rsidR="00557860" w:rsidRPr="008B6EA2" w:rsidRDefault="00DF2294" w:rsidP="00A60FA7">
      <w:pPr>
        <w:pStyle w:val="ListParagraph"/>
        <w:numPr>
          <w:ilvl w:val="0"/>
          <w:numId w:val="38"/>
        </w:numPr>
        <w:rPr>
          <w:rFonts w:cs="Arial"/>
        </w:rPr>
      </w:pPr>
      <w:r w:rsidRPr="008B6EA2">
        <w:rPr>
          <w:rFonts w:cs="Arial"/>
        </w:rPr>
        <w:t>The December 14th</w:t>
      </w:r>
      <w:r w:rsidR="008A76F2" w:rsidRPr="008B6EA2">
        <w:rPr>
          <w:rFonts w:cs="Arial"/>
        </w:rPr>
        <w:t xml:space="preserve"> code migration will move the following items into production </w:t>
      </w:r>
      <w:r w:rsidRPr="008B6EA2">
        <w:rPr>
          <w:rFonts w:cs="Arial"/>
        </w:rPr>
        <w:t>during</w:t>
      </w:r>
      <w:r w:rsidR="008A76F2" w:rsidRPr="008B6EA2">
        <w:rPr>
          <w:rFonts w:cs="Arial"/>
        </w:rPr>
        <w:t xml:space="preserve"> the maintenance window:</w:t>
      </w:r>
    </w:p>
    <w:p w:rsidR="000A66BD" w:rsidRPr="008B6EA2" w:rsidRDefault="000A66BD" w:rsidP="00DF2294">
      <w:pPr>
        <w:pStyle w:val="ListParagraph"/>
        <w:numPr>
          <w:ilvl w:val="1"/>
          <w:numId w:val="38"/>
        </w:numPr>
        <w:rPr>
          <w:rFonts w:cs="Arial"/>
        </w:rPr>
      </w:pPr>
      <w:r w:rsidRPr="008B6EA2">
        <w:rPr>
          <w:rFonts w:cs="Arial"/>
        </w:rPr>
        <w:t xml:space="preserve">Fixes </w:t>
      </w:r>
      <w:r w:rsidR="00DF2294" w:rsidRPr="008B6EA2">
        <w:rPr>
          <w:rFonts w:cs="Arial"/>
        </w:rPr>
        <w:t>to Campus Solutions bug that displayed</w:t>
      </w:r>
      <w:r w:rsidR="005477BF" w:rsidRPr="008B6EA2">
        <w:rPr>
          <w:rFonts w:cs="Arial"/>
        </w:rPr>
        <w:t xml:space="preserve"> incorrect classes in</w:t>
      </w:r>
      <w:r w:rsidR="00DF2294" w:rsidRPr="008B6EA2">
        <w:rPr>
          <w:rFonts w:cs="Arial"/>
        </w:rPr>
        <w:t xml:space="preserve"> </w:t>
      </w:r>
      <w:r w:rsidR="005477BF" w:rsidRPr="008B6EA2">
        <w:rPr>
          <w:rFonts w:cs="Arial"/>
        </w:rPr>
        <w:t>the</w:t>
      </w:r>
      <w:r w:rsidR="00DF2294" w:rsidRPr="008B6EA2">
        <w:rPr>
          <w:rFonts w:cs="Arial"/>
        </w:rPr>
        <w:t xml:space="preserve"> PERC report </w:t>
      </w:r>
      <w:r w:rsidRPr="008B6EA2">
        <w:rPr>
          <w:rFonts w:cs="Arial"/>
        </w:rPr>
        <w:t xml:space="preserve"> </w:t>
      </w:r>
    </w:p>
    <w:p w:rsidR="000A66BD" w:rsidRPr="008B6EA2" w:rsidRDefault="005477BF" w:rsidP="000A66BD">
      <w:pPr>
        <w:pStyle w:val="ListParagraph"/>
        <w:numPr>
          <w:ilvl w:val="1"/>
          <w:numId w:val="38"/>
        </w:numPr>
        <w:rPr>
          <w:rFonts w:cs="Arial"/>
        </w:rPr>
      </w:pPr>
      <w:r w:rsidRPr="008B6EA2">
        <w:rPr>
          <w:rFonts w:cs="Arial"/>
        </w:rPr>
        <w:t xml:space="preserve">Change to TOEFL exam import to accommodate new </w:t>
      </w:r>
      <w:r w:rsidRPr="008B6EA2">
        <w:rPr>
          <w:rFonts w:ascii="Calibri" w:hAnsi="Calibri" w:cs="Calibri"/>
          <w:color w:val="000000"/>
          <w:shd w:val="clear" w:color="auto" w:fill="FFFFFF"/>
        </w:rPr>
        <w:t>paper exam (</w:t>
      </w:r>
      <w:proofErr w:type="spellStart"/>
      <w:r w:rsidRPr="008B6EA2">
        <w:rPr>
          <w:rFonts w:ascii="Calibri" w:hAnsi="Calibri" w:cs="Calibri"/>
          <w:color w:val="000000"/>
          <w:shd w:val="clear" w:color="auto" w:fill="FFFFFF"/>
        </w:rPr>
        <w:t>rPDT</w:t>
      </w:r>
      <w:proofErr w:type="spellEnd"/>
      <w:r w:rsidRPr="008B6EA2">
        <w:rPr>
          <w:rFonts w:ascii="Calibri" w:hAnsi="Calibri" w:cs="Calibri"/>
          <w:color w:val="000000"/>
          <w:shd w:val="clear" w:color="auto" w:fill="FFFFFF"/>
        </w:rPr>
        <w:t>)</w:t>
      </w:r>
    </w:p>
    <w:p w:rsidR="000A66BD" w:rsidRPr="008B6EA2" w:rsidRDefault="000A66BD" w:rsidP="000A66BD">
      <w:pPr>
        <w:pStyle w:val="ListParagraph"/>
        <w:numPr>
          <w:ilvl w:val="1"/>
          <w:numId w:val="38"/>
        </w:numPr>
        <w:rPr>
          <w:rFonts w:cs="Arial"/>
        </w:rPr>
      </w:pPr>
      <w:r w:rsidRPr="008B6EA2">
        <w:rPr>
          <w:rFonts w:cs="Arial"/>
        </w:rPr>
        <w:t xml:space="preserve">Fix </w:t>
      </w:r>
      <w:r w:rsidR="005477BF" w:rsidRPr="008B6EA2">
        <w:rPr>
          <w:rFonts w:cs="Arial"/>
        </w:rPr>
        <w:t>to inconsistent phone number updates when processing changes coming from the CPR.</w:t>
      </w:r>
    </w:p>
    <w:p w:rsidR="005477BF" w:rsidRPr="008B6EA2" w:rsidRDefault="000A66BD" w:rsidP="000A66BD">
      <w:pPr>
        <w:pStyle w:val="ListParagraph"/>
        <w:numPr>
          <w:ilvl w:val="1"/>
          <w:numId w:val="38"/>
        </w:numPr>
        <w:rPr>
          <w:rFonts w:cs="Arial"/>
        </w:rPr>
      </w:pPr>
      <w:r w:rsidRPr="008B6EA2">
        <w:rPr>
          <w:rFonts w:cs="Arial"/>
        </w:rPr>
        <w:t xml:space="preserve">Fix to </w:t>
      </w:r>
      <w:r w:rsidR="005477BF" w:rsidRPr="008B6EA2">
        <w:rPr>
          <w:rFonts w:cs="Arial"/>
        </w:rPr>
        <w:t xml:space="preserve">problem </w:t>
      </w:r>
      <w:r w:rsidR="000006F1" w:rsidRPr="008B6EA2">
        <w:rPr>
          <w:rFonts w:cs="Arial"/>
        </w:rPr>
        <w:t xml:space="preserve">printing </w:t>
      </w:r>
      <w:r w:rsidR="005477BF" w:rsidRPr="008B6EA2">
        <w:rPr>
          <w:rFonts w:cs="Arial"/>
        </w:rPr>
        <w:t xml:space="preserve">from </w:t>
      </w:r>
      <w:proofErr w:type="spellStart"/>
      <w:r w:rsidR="005477BF" w:rsidRPr="008B6EA2">
        <w:rPr>
          <w:rFonts w:cs="Arial"/>
        </w:rPr>
        <w:t>CommGen</w:t>
      </w:r>
      <w:proofErr w:type="spellEnd"/>
    </w:p>
    <w:p w:rsidR="000006F1" w:rsidRPr="008B6EA2" w:rsidRDefault="000006F1" w:rsidP="000A66BD">
      <w:pPr>
        <w:pStyle w:val="ListParagraph"/>
        <w:numPr>
          <w:ilvl w:val="1"/>
          <w:numId w:val="38"/>
        </w:numPr>
        <w:rPr>
          <w:rFonts w:cs="Arial"/>
        </w:rPr>
      </w:pPr>
      <w:r w:rsidRPr="008B6EA2">
        <w:rPr>
          <w:rFonts w:cs="Arial"/>
        </w:rPr>
        <w:t xml:space="preserve">Modification to Starfish interface to eliminate the non-credit career data and flag courses completed by term end date. </w:t>
      </w:r>
    </w:p>
    <w:p w:rsidR="000006F1" w:rsidRPr="008B6EA2" w:rsidRDefault="000006F1" w:rsidP="000A66BD">
      <w:pPr>
        <w:pStyle w:val="ListParagraph"/>
        <w:numPr>
          <w:ilvl w:val="1"/>
          <w:numId w:val="38"/>
        </w:numPr>
        <w:rPr>
          <w:rFonts w:cs="Arial"/>
        </w:rPr>
      </w:pPr>
      <w:r w:rsidRPr="008B6EA2">
        <w:rPr>
          <w:rFonts w:cs="Arial"/>
        </w:rPr>
        <w:t>Fix to State Grate Certification file to reduce end-to-end run times.</w:t>
      </w:r>
    </w:p>
    <w:p w:rsidR="000A66BD" w:rsidRPr="008B6EA2" w:rsidRDefault="000006F1" w:rsidP="000A66BD">
      <w:pPr>
        <w:pStyle w:val="ListParagraph"/>
        <w:numPr>
          <w:ilvl w:val="0"/>
          <w:numId w:val="38"/>
        </w:numPr>
        <w:rPr>
          <w:rFonts w:cs="Arial"/>
        </w:rPr>
      </w:pPr>
      <w:r w:rsidRPr="008B6EA2">
        <w:rPr>
          <w:rFonts w:cs="Arial"/>
        </w:rPr>
        <w:t>Submitted final LionPATH report to ARRSA</w:t>
      </w:r>
      <w:r w:rsidR="000A66BD" w:rsidRPr="008B6EA2">
        <w:rPr>
          <w:rFonts w:cs="Arial"/>
        </w:rPr>
        <w:t xml:space="preserve">. </w:t>
      </w:r>
      <w:r w:rsidR="00235679" w:rsidRPr="008B6EA2">
        <w:rPr>
          <w:rFonts w:cs="Arial"/>
        </w:rPr>
        <w:t xml:space="preserve"> Expect to presen</w:t>
      </w:r>
      <w:r w:rsidRPr="008B6EA2">
        <w:rPr>
          <w:rFonts w:cs="Arial"/>
        </w:rPr>
        <w:t>t at mid-January Faculty Senate meeting; no further detail available at this time.</w:t>
      </w:r>
      <w:r w:rsidR="000A66BD" w:rsidRPr="008B6EA2">
        <w:rPr>
          <w:rFonts w:cs="Arial"/>
        </w:rPr>
        <w:t xml:space="preserve">  </w:t>
      </w:r>
    </w:p>
    <w:p w:rsidR="000006F1" w:rsidRDefault="000006F1" w:rsidP="000A66BD">
      <w:pPr>
        <w:pStyle w:val="ListParagraph"/>
        <w:numPr>
          <w:ilvl w:val="0"/>
          <w:numId w:val="38"/>
        </w:numPr>
        <w:rPr>
          <w:rFonts w:cs="Arial"/>
        </w:rPr>
      </w:pPr>
      <w:r w:rsidRPr="008B6EA2">
        <w:rPr>
          <w:rFonts w:cs="Arial"/>
        </w:rPr>
        <w:t>EIO, OUR, and LDMO complete management responses to Internal Audit’s finding on grade reporting.  Implementation actions to follow.</w:t>
      </w:r>
    </w:p>
    <w:p w:rsidR="00B72296" w:rsidRPr="008B6EA2" w:rsidRDefault="00B72296" w:rsidP="00B72296">
      <w:pPr>
        <w:pStyle w:val="ListParagraph"/>
        <w:numPr>
          <w:ilvl w:val="0"/>
          <w:numId w:val="38"/>
        </w:numPr>
        <w:rPr>
          <w:rFonts w:cs="Arial"/>
        </w:rPr>
      </w:pPr>
      <w:r>
        <w:t>Provided access to CPY instance to selected users as agreed upon.</w:t>
      </w:r>
    </w:p>
    <w:p w:rsidR="000A66BD" w:rsidRPr="008B6EA2" w:rsidRDefault="000A66BD" w:rsidP="000A66BD">
      <w:pPr>
        <w:pStyle w:val="ListParagraph"/>
        <w:ind w:left="1440"/>
        <w:rPr>
          <w:rFonts w:cstheme="minorHAnsi"/>
          <w:bCs/>
        </w:rPr>
      </w:pPr>
    </w:p>
    <w:p w:rsidR="00C8115D" w:rsidRPr="008B6EA2" w:rsidRDefault="004D3760" w:rsidP="00842423">
      <w:pPr>
        <w:pStyle w:val="ListParagraph"/>
        <w:spacing w:after="0" w:line="240" w:lineRule="auto"/>
        <w:ind w:left="0"/>
        <w:rPr>
          <w:rFonts w:eastAsia="Times New Roman" w:cstheme="minorHAnsi"/>
          <w:b/>
          <w:color w:val="000000"/>
        </w:rPr>
      </w:pPr>
      <w:r w:rsidRPr="008B6EA2">
        <w:rPr>
          <w:rFonts w:eastAsia="Times New Roman" w:cstheme="minorHAnsi"/>
          <w:b/>
          <w:color w:val="000000"/>
        </w:rPr>
        <w:t>In progress</w:t>
      </w:r>
      <w:r w:rsidR="00892E34" w:rsidRPr="008B6EA2">
        <w:rPr>
          <w:rFonts w:eastAsia="Times New Roman" w:cstheme="minorHAnsi"/>
          <w:b/>
          <w:color w:val="000000"/>
        </w:rPr>
        <w:t>/ongoing</w:t>
      </w:r>
    </w:p>
    <w:p w:rsidR="00A60FA7" w:rsidRPr="008B6EA2" w:rsidRDefault="001A116D" w:rsidP="00D2336B">
      <w:pPr>
        <w:pStyle w:val="ListParagraph"/>
        <w:numPr>
          <w:ilvl w:val="0"/>
          <w:numId w:val="40"/>
        </w:numPr>
        <w:spacing w:before="240"/>
        <w:rPr>
          <w:bCs/>
          <w:color w:val="000000" w:themeColor="text1"/>
        </w:rPr>
      </w:pPr>
      <w:r w:rsidRPr="008B6EA2">
        <w:rPr>
          <w:bCs/>
          <w:color w:val="000000" w:themeColor="text1"/>
        </w:rPr>
        <w:t>Addition/Clean-up of query descriptions</w:t>
      </w:r>
    </w:p>
    <w:p w:rsidR="00D2336B" w:rsidRPr="008B6EA2" w:rsidRDefault="00D2336B" w:rsidP="00496A8A">
      <w:pPr>
        <w:pStyle w:val="ListParagraph"/>
        <w:numPr>
          <w:ilvl w:val="0"/>
          <w:numId w:val="40"/>
        </w:numPr>
        <w:spacing w:before="240"/>
        <w:rPr>
          <w:bCs/>
          <w:color w:val="000000" w:themeColor="text1"/>
        </w:rPr>
      </w:pPr>
      <w:r w:rsidRPr="008B6EA2">
        <w:rPr>
          <w:bCs/>
          <w:color w:val="000000" w:themeColor="text1"/>
        </w:rPr>
        <w:t>Determining approach to migrating work centers which are not typical development objects</w:t>
      </w:r>
    </w:p>
    <w:p w:rsidR="000A66BD" w:rsidRPr="008B6EA2" w:rsidRDefault="00E118A3" w:rsidP="0083516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8B6EA2">
        <w:rPr>
          <w:rFonts w:eastAsia="Times New Roman" w:cstheme="minorHAnsi"/>
        </w:rPr>
        <w:t>Re</w:t>
      </w:r>
      <w:r w:rsidR="001E3AD5" w:rsidRPr="008B6EA2">
        <w:rPr>
          <w:rFonts w:eastAsia="Times New Roman" w:cstheme="minorHAnsi"/>
        </w:rPr>
        <w:t>design of new public interface: public.lionpath.psu.edu</w:t>
      </w:r>
      <w:r w:rsidR="00B61AA0" w:rsidRPr="008B6EA2">
        <w:rPr>
          <w:rFonts w:eastAsia="Times New Roman" w:cstheme="minorHAnsi"/>
        </w:rPr>
        <w:t xml:space="preserve"> slated to go live on 1/24/2018.</w:t>
      </w:r>
    </w:p>
    <w:p w:rsidR="001C6C8F" w:rsidRPr="008B6EA2" w:rsidRDefault="001C6C8F" w:rsidP="0083516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8B6EA2">
        <w:rPr>
          <w:rFonts w:eastAsia="Times New Roman" w:cstheme="minorHAnsi"/>
        </w:rPr>
        <w:t xml:space="preserve">Redesign of </w:t>
      </w:r>
      <w:proofErr w:type="spellStart"/>
      <w:r w:rsidRPr="008B6EA2">
        <w:rPr>
          <w:rFonts w:eastAsia="Times New Roman" w:cstheme="minorHAnsi"/>
        </w:rPr>
        <w:t>LionPATH</w:t>
      </w:r>
      <w:proofErr w:type="spellEnd"/>
      <w:r w:rsidRPr="008B6EA2">
        <w:rPr>
          <w:rFonts w:eastAsia="Times New Roman" w:cstheme="minorHAnsi"/>
        </w:rPr>
        <w:t xml:space="preserve"> </w:t>
      </w:r>
      <w:r w:rsidR="00CD596A">
        <w:rPr>
          <w:rFonts w:eastAsia="Times New Roman" w:cstheme="minorHAnsi"/>
        </w:rPr>
        <w:t xml:space="preserve">Launch </w:t>
      </w:r>
      <w:bookmarkStart w:id="0" w:name="_GoBack"/>
      <w:bookmarkEnd w:id="0"/>
      <w:r w:rsidRPr="008B6EA2">
        <w:rPr>
          <w:rFonts w:eastAsia="Times New Roman" w:cstheme="minorHAnsi"/>
        </w:rPr>
        <w:t>website</w:t>
      </w:r>
    </w:p>
    <w:p w:rsidR="00E118A3" w:rsidRPr="008B6EA2" w:rsidRDefault="00AB4D01" w:rsidP="00E118A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8B6EA2">
        <w:rPr>
          <w:rFonts w:eastAsia="Times New Roman" w:cstheme="minorHAnsi"/>
        </w:rPr>
        <w:t>Adding LionPATH job</w:t>
      </w:r>
      <w:r w:rsidR="00AF01F5" w:rsidRPr="008B6EA2">
        <w:rPr>
          <w:rFonts w:eastAsia="Times New Roman" w:cstheme="minorHAnsi"/>
        </w:rPr>
        <w:t>s</w:t>
      </w:r>
      <w:r w:rsidRPr="008B6EA2">
        <w:rPr>
          <w:rFonts w:eastAsia="Times New Roman" w:cstheme="minorHAnsi"/>
        </w:rPr>
        <w:t xml:space="preserve"> to Control-M scheduling system</w:t>
      </w:r>
    </w:p>
    <w:p w:rsidR="007124EF" w:rsidRPr="008B6EA2" w:rsidRDefault="00446C28" w:rsidP="006C7CD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8B6EA2">
        <w:rPr>
          <w:rFonts w:eastAsia="Times New Roman" w:cstheme="minorHAnsi"/>
        </w:rPr>
        <w:t>Process for handling merges of “duplicate identities” handling process in conjunction with OIS</w:t>
      </w:r>
    </w:p>
    <w:p w:rsidR="00D6126D" w:rsidRPr="008B6EA2" w:rsidRDefault="00D6126D" w:rsidP="004D3760">
      <w:pPr>
        <w:pStyle w:val="ListParagraph"/>
        <w:spacing w:after="0" w:line="240" w:lineRule="auto"/>
        <w:ind w:left="0"/>
        <w:rPr>
          <w:rFonts w:eastAsia="Times New Roman" w:cstheme="minorHAnsi"/>
          <w:b/>
          <w:color w:val="000000"/>
        </w:rPr>
      </w:pPr>
    </w:p>
    <w:p w:rsidR="004D3760" w:rsidRPr="008B6EA2" w:rsidRDefault="006B69DE" w:rsidP="004D3760">
      <w:pPr>
        <w:pStyle w:val="ListParagraph"/>
        <w:spacing w:after="0" w:line="240" w:lineRule="auto"/>
        <w:ind w:left="0"/>
        <w:rPr>
          <w:rFonts w:eastAsia="Times New Roman" w:cstheme="minorHAnsi"/>
          <w:b/>
          <w:color w:val="000000"/>
        </w:rPr>
      </w:pPr>
      <w:r w:rsidRPr="008B6EA2">
        <w:rPr>
          <w:rFonts w:eastAsia="Times New Roman" w:cstheme="minorHAnsi"/>
          <w:b/>
          <w:color w:val="000000"/>
        </w:rPr>
        <w:t>Upcoming</w:t>
      </w:r>
    </w:p>
    <w:p w:rsidR="005C655B" w:rsidRPr="008B6EA2" w:rsidRDefault="005C655B" w:rsidP="00580DED">
      <w:pPr>
        <w:pStyle w:val="paragraph"/>
        <w:ind w:left="720"/>
        <w:textAlignment w:val="baseline"/>
        <w:rPr>
          <w:rStyle w:val="normaltextrun1"/>
          <w:rFonts w:ascii="Calibri" w:hAnsi="Calibri" w:cs="Calibri"/>
          <w:sz w:val="22"/>
          <w:szCs w:val="22"/>
        </w:rPr>
      </w:pPr>
    </w:p>
    <w:p w:rsidR="005C6136" w:rsidRPr="008B6EA2" w:rsidRDefault="005C655B" w:rsidP="005C655B">
      <w:pPr>
        <w:pStyle w:val="paragraph"/>
        <w:textAlignment w:val="baseline"/>
        <w:rPr>
          <w:rFonts w:cstheme="minorHAnsi"/>
          <w:sz w:val="22"/>
          <w:szCs w:val="22"/>
        </w:rPr>
      </w:pPr>
      <w:r w:rsidRPr="008B6EA2">
        <w:rPr>
          <w:rStyle w:val="normaltextrun1"/>
          <w:rFonts w:ascii="Calibri" w:hAnsi="Calibri" w:cs="Calibri"/>
          <w:sz w:val="22"/>
          <w:szCs w:val="22"/>
        </w:rPr>
        <w:t>12/16 - Commencement</w:t>
      </w:r>
      <w:r w:rsidR="00D6126D" w:rsidRPr="008B6EA2">
        <w:rPr>
          <w:rStyle w:val="normaltextrun1"/>
          <w:rFonts w:ascii="Calibri" w:hAnsi="Calibri" w:cs="Calibri"/>
          <w:sz w:val="22"/>
          <w:szCs w:val="22"/>
        </w:rPr>
        <w:tab/>
      </w:r>
      <w:r w:rsidR="00D14F82" w:rsidRPr="008B6EA2">
        <w:rPr>
          <w:rStyle w:val="normaltextrun1"/>
          <w:rFonts w:ascii="Calibri" w:hAnsi="Calibri" w:cs="Calibri"/>
          <w:sz w:val="22"/>
          <w:szCs w:val="22"/>
        </w:rPr>
        <w:tab/>
      </w:r>
    </w:p>
    <w:p w:rsidR="00482F00" w:rsidRPr="00B72296" w:rsidRDefault="00B72296" w:rsidP="00A40DEF">
      <w:pPr>
        <w:pStyle w:val="ListParagraph"/>
        <w:spacing w:after="0" w:line="240" w:lineRule="auto"/>
        <w:ind w:left="0"/>
        <w:rPr>
          <w:rFonts w:cstheme="minorHAnsi"/>
        </w:rPr>
      </w:pPr>
      <w:r w:rsidRPr="00B72296">
        <w:rPr>
          <w:rFonts w:cstheme="minorHAnsi"/>
        </w:rPr>
        <w:t>12/18 – 12/19 Refresh of QNA environment</w:t>
      </w:r>
    </w:p>
    <w:sectPr w:rsidR="00482F00" w:rsidRPr="00B72296" w:rsidSect="00A86972">
      <w:headerReference w:type="default" r:id="rId8"/>
      <w:footerReference w:type="default" r:id="rId9"/>
      <w:pgSz w:w="12240" w:h="15840"/>
      <w:pgMar w:top="201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5C5" w:rsidRDefault="00E355C5" w:rsidP="00A86972">
      <w:pPr>
        <w:spacing w:after="0" w:line="240" w:lineRule="auto"/>
      </w:pPr>
      <w:r>
        <w:separator/>
      </w:r>
    </w:p>
  </w:endnote>
  <w:endnote w:type="continuationSeparator" w:id="0">
    <w:p w:rsidR="00E355C5" w:rsidRDefault="00E355C5" w:rsidP="00A86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75041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6245B" w:rsidRDefault="00C6245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96A" w:rsidRPr="00CD596A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6245B" w:rsidRDefault="00C624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5C5" w:rsidRDefault="00E355C5" w:rsidP="00A86972">
      <w:pPr>
        <w:spacing w:after="0" w:line="240" w:lineRule="auto"/>
      </w:pPr>
      <w:r>
        <w:separator/>
      </w:r>
    </w:p>
  </w:footnote>
  <w:footnote w:type="continuationSeparator" w:id="0">
    <w:p w:rsidR="00E355C5" w:rsidRDefault="00E355C5" w:rsidP="00A86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972" w:rsidRDefault="00A86972" w:rsidP="00A86972">
    <w:pPr>
      <w:pBdr>
        <w:bottom w:val="single" w:sz="4" w:space="1" w:color="auto"/>
      </w:pBdr>
      <w:spacing w:after="0" w:line="240" w:lineRule="auto"/>
      <w:rPr>
        <w:rFonts w:ascii="Arial" w:eastAsia="Times New Roman" w:hAnsi="Arial" w:cs="Arial"/>
        <w:b/>
        <w:color w:val="000000"/>
        <w:sz w:val="24"/>
        <w:szCs w:val="24"/>
      </w:rPr>
    </w:pPr>
  </w:p>
  <w:p w:rsidR="00A86972" w:rsidRDefault="00A86972" w:rsidP="00A86972">
    <w:pPr>
      <w:pBdr>
        <w:bottom w:val="single" w:sz="4" w:space="1" w:color="auto"/>
      </w:pBdr>
      <w:spacing w:after="0" w:line="240" w:lineRule="auto"/>
      <w:rPr>
        <w:rFonts w:ascii="Arial" w:eastAsia="Times New Roman" w:hAnsi="Arial" w:cs="Arial"/>
        <w:b/>
        <w:color w:val="000000"/>
        <w:sz w:val="24"/>
        <w:szCs w:val="24"/>
      </w:rPr>
    </w:pPr>
  </w:p>
  <w:p w:rsidR="00A86972" w:rsidRPr="00347B49" w:rsidRDefault="00A86972" w:rsidP="00A86972">
    <w:pPr>
      <w:pBdr>
        <w:bottom w:val="single" w:sz="4" w:space="1" w:color="auto"/>
      </w:pBdr>
      <w:spacing w:after="0" w:line="240" w:lineRule="auto"/>
      <w:rPr>
        <w:rFonts w:eastAsia="Times New Roman" w:cs="Arial"/>
        <w:b/>
        <w:color w:val="000000"/>
        <w:sz w:val="28"/>
        <w:szCs w:val="28"/>
      </w:rPr>
    </w:pPr>
    <w:r w:rsidRPr="00347B49">
      <w:rPr>
        <w:rFonts w:eastAsia="Times New Roman" w:cs="Arial"/>
        <w:b/>
        <w:color w:val="000000"/>
        <w:sz w:val="28"/>
        <w:szCs w:val="28"/>
      </w:rPr>
      <w:t xml:space="preserve">LionPATH Updates </w:t>
    </w:r>
    <w:r w:rsidR="008A76F2">
      <w:rPr>
        <w:rFonts w:eastAsia="Times New Roman" w:cs="Arial"/>
        <w:b/>
        <w:color w:val="000000"/>
        <w:sz w:val="28"/>
        <w:szCs w:val="28"/>
      </w:rPr>
      <w:t>12</w:t>
    </w:r>
    <w:r w:rsidR="003470EB">
      <w:rPr>
        <w:rFonts w:eastAsia="Times New Roman" w:cs="Arial"/>
        <w:b/>
        <w:color w:val="000000"/>
        <w:sz w:val="28"/>
        <w:szCs w:val="28"/>
      </w:rPr>
      <w:t>-</w:t>
    </w:r>
    <w:r w:rsidR="00DF2294">
      <w:rPr>
        <w:rFonts w:eastAsia="Times New Roman" w:cs="Arial"/>
        <w:b/>
        <w:color w:val="000000"/>
        <w:sz w:val="28"/>
        <w:szCs w:val="28"/>
      </w:rPr>
      <w:t>14</w:t>
    </w:r>
    <w:r w:rsidRPr="00347B49">
      <w:rPr>
        <w:rFonts w:eastAsia="Times New Roman" w:cs="Arial"/>
        <w:b/>
        <w:color w:val="000000"/>
        <w:sz w:val="28"/>
        <w:szCs w:val="28"/>
      </w:rPr>
      <w:t>-2017</w:t>
    </w:r>
  </w:p>
  <w:p w:rsidR="00A86972" w:rsidRPr="00A86972" w:rsidRDefault="00A86972" w:rsidP="00A86972">
    <w:pPr>
      <w:pStyle w:val="Header"/>
      <w:pBdr>
        <w:bottom w:val="single" w:sz="4" w:space="1" w:color="auto"/>
      </w:pBd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6429"/>
    <w:multiLevelType w:val="hybridMultilevel"/>
    <w:tmpl w:val="997A50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6E7DC4"/>
    <w:multiLevelType w:val="hybridMultilevel"/>
    <w:tmpl w:val="413E6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C322C"/>
    <w:multiLevelType w:val="hybridMultilevel"/>
    <w:tmpl w:val="F3D82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A844A0"/>
    <w:multiLevelType w:val="hybridMultilevel"/>
    <w:tmpl w:val="FEF23FC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F0E1530"/>
    <w:multiLevelType w:val="hybridMultilevel"/>
    <w:tmpl w:val="1AC0C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256DBC"/>
    <w:multiLevelType w:val="hybridMultilevel"/>
    <w:tmpl w:val="0C8A570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272272"/>
    <w:multiLevelType w:val="hybridMultilevel"/>
    <w:tmpl w:val="6B925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F839BC"/>
    <w:multiLevelType w:val="hybridMultilevel"/>
    <w:tmpl w:val="3D9AB5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983176"/>
    <w:multiLevelType w:val="hybridMultilevel"/>
    <w:tmpl w:val="B58689B2"/>
    <w:lvl w:ilvl="0" w:tplc="6F4299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3A1507"/>
    <w:multiLevelType w:val="multilevel"/>
    <w:tmpl w:val="B3346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FD08C3"/>
    <w:multiLevelType w:val="hybridMultilevel"/>
    <w:tmpl w:val="A0462A5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33B42E64"/>
    <w:multiLevelType w:val="hybridMultilevel"/>
    <w:tmpl w:val="BD248A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46F92"/>
    <w:multiLevelType w:val="hybridMultilevel"/>
    <w:tmpl w:val="F444900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6C01C81"/>
    <w:multiLevelType w:val="hybridMultilevel"/>
    <w:tmpl w:val="87CE6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24256"/>
    <w:multiLevelType w:val="hybridMultilevel"/>
    <w:tmpl w:val="473AF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81F90"/>
    <w:multiLevelType w:val="hybridMultilevel"/>
    <w:tmpl w:val="2A80B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1593F"/>
    <w:multiLevelType w:val="hybridMultilevel"/>
    <w:tmpl w:val="113C963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7373CE"/>
    <w:multiLevelType w:val="hybridMultilevel"/>
    <w:tmpl w:val="FCBC5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F3C1B"/>
    <w:multiLevelType w:val="hybridMultilevel"/>
    <w:tmpl w:val="1E2E1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147AEC"/>
    <w:multiLevelType w:val="hybridMultilevel"/>
    <w:tmpl w:val="0A245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579BC"/>
    <w:multiLevelType w:val="hybridMultilevel"/>
    <w:tmpl w:val="13DC3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36BFD"/>
    <w:multiLevelType w:val="hybridMultilevel"/>
    <w:tmpl w:val="1A18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413BA"/>
    <w:multiLevelType w:val="hybridMultilevel"/>
    <w:tmpl w:val="F4809CA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A2510A3"/>
    <w:multiLevelType w:val="hybridMultilevel"/>
    <w:tmpl w:val="11622E9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CDF2326"/>
    <w:multiLevelType w:val="hybridMultilevel"/>
    <w:tmpl w:val="20BE5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E4111E"/>
    <w:multiLevelType w:val="hybridMultilevel"/>
    <w:tmpl w:val="E1366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F43FCC"/>
    <w:multiLevelType w:val="hybridMultilevel"/>
    <w:tmpl w:val="1BFC1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360A4F"/>
    <w:multiLevelType w:val="hybridMultilevel"/>
    <w:tmpl w:val="370C4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E5334"/>
    <w:multiLevelType w:val="hybridMultilevel"/>
    <w:tmpl w:val="2D1A9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1016D6"/>
    <w:multiLevelType w:val="hybridMultilevel"/>
    <w:tmpl w:val="54CA2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3B1831"/>
    <w:multiLevelType w:val="hybridMultilevel"/>
    <w:tmpl w:val="FCEC7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660169"/>
    <w:multiLevelType w:val="multilevel"/>
    <w:tmpl w:val="9F1A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48A2E3A"/>
    <w:multiLevelType w:val="hybridMultilevel"/>
    <w:tmpl w:val="44F04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C2317B"/>
    <w:multiLevelType w:val="hybridMultilevel"/>
    <w:tmpl w:val="14787DF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A0B5BFD"/>
    <w:multiLevelType w:val="hybridMultilevel"/>
    <w:tmpl w:val="82CE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925701"/>
    <w:multiLevelType w:val="hybridMultilevel"/>
    <w:tmpl w:val="78DACBD2"/>
    <w:lvl w:ilvl="0" w:tplc="6F429998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21"/>
  </w:num>
  <w:num w:numId="4">
    <w:abstractNumId w:val="24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14"/>
  </w:num>
  <w:num w:numId="10">
    <w:abstractNumId w:val="25"/>
  </w:num>
  <w:num w:numId="11">
    <w:abstractNumId w:val="13"/>
  </w:num>
  <w:num w:numId="12">
    <w:abstractNumId w:val="34"/>
  </w:num>
  <w:num w:numId="13">
    <w:abstractNumId w:val="33"/>
  </w:num>
  <w:num w:numId="14">
    <w:abstractNumId w:val="35"/>
  </w:num>
  <w:num w:numId="15">
    <w:abstractNumId w:val="32"/>
  </w:num>
  <w:num w:numId="16">
    <w:abstractNumId w:val="10"/>
  </w:num>
  <w:num w:numId="17">
    <w:abstractNumId w:val="22"/>
  </w:num>
  <w:num w:numId="18">
    <w:abstractNumId w:val="23"/>
  </w:num>
  <w:num w:numId="19">
    <w:abstractNumId w:val="23"/>
  </w:num>
  <w:num w:numId="20">
    <w:abstractNumId w:val="8"/>
  </w:num>
  <w:num w:numId="21">
    <w:abstractNumId w:val="28"/>
  </w:num>
  <w:num w:numId="22">
    <w:abstractNumId w:val="27"/>
  </w:num>
  <w:num w:numId="23">
    <w:abstractNumId w:val="23"/>
  </w:num>
  <w:num w:numId="24">
    <w:abstractNumId w:val="10"/>
  </w:num>
  <w:num w:numId="25">
    <w:abstractNumId w:val="12"/>
  </w:num>
  <w:num w:numId="26">
    <w:abstractNumId w:val="20"/>
  </w:num>
  <w:num w:numId="27">
    <w:abstractNumId w:val="11"/>
  </w:num>
  <w:num w:numId="28">
    <w:abstractNumId w:val="0"/>
  </w:num>
  <w:num w:numId="29">
    <w:abstractNumId w:val="23"/>
  </w:num>
  <w:num w:numId="30">
    <w:abstractNumId w:val="7"/>
  </w:num>
  <w:num w:numId="31">
    <w:abstractNumId w:val="6"/>
  </w:num>
  <w:num w:numId="32">
    <w:abstractNumId w:val="8"/>
  </w:num>
  <w:num w:numId="33">
    <w:abstractNumId w:val="5"/>
  </w:num>
  <w:num w:numId="34">
    <w:abstractNumId w:val="16"/>
  </w:num>
  <w:num w:numId="35">
    <w:abstractNumId w:val="29"/>
  </w:num>
  <w:num w:numId="36">
    <w:abstractNumId w:val="0"/>
  </w:num>
  <w:num w:numId="37">
    <w:abstractNumId w:val="15"/>
  </w:num>
  <w:num w:numId="38">
    <w:abstractNumId w:val="26"/>
  </w:num>
  <w:num w:numId="39">
    <w:abstractNumId w:val="31"/>
  </w:num>
  <w:num w:numId="40">
    <w:abstractNumId w:val="19"/>
  </w:num>
  <w:num w:numId="41">
    <w:abstractNumId w:val="18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8E"/>
    <w:rsid w:val="000006F1"/>
    <w:rsid w:val="00005C4F"/>
    <w:rsid w:val="000072A6"/>
    <w:rsid w:val="0001096A"/>
    <w:rsid w:val="00022A80"/>
    <w:rsid w:val="00025232"/>
    <w:rsid w:val="000334D8"/>
    <w:rsid w:val="000351D5"/>
    <w:rsid w:val="00045823"/>
    <w:rsid w:val="00045D02"/>
    <w:rsid w:val="000550E0"/>
    <w:rsid w:val="00064D65"/>
    <w:rsid w:val="00065E71"/>
    <w:rsid w:val="00073B64"/>
    <w:rsid w:val="00076272"/>
    <w:rsid w:val="000821AC"/>
    <w:rsid w:val="000850F1"/>
    <w:rsid w:val="000A177E"/>
    <w:rsid w:val="000A2609"/>
    <w:rsid w:val="000A66BD"/>
    <w:rsid w:val="000B1065"/>
    <w:rsid w:val="000B6A5C"/>
    <w:rsid w:val="000D272F"/>
    <w:rsid w:val="000D6118"/>
    <w:rsid w:val="000F2232"/>
    <w:rsid w:val="00103095"/>
    <w:rsid w:val="00123292"/>
    <w:rsid w:val="00126BFC"/>
    <w:rsid w:val="00144C26"/>
    <w:rsid w:val="0014526E"/>
    <w:rsid w:val="00147AC0"/>
    <w:rsid w:val="00166D6D"/>
    <w:rsid w:val="001A0135"/>
    <w:rsid w:val="001A116D"/>
    <w:rsid w:val="001B03FC"/>
    <w:rsid w:val="001B0554"/>
    <w:rsid w:val="001C299D"/>
    <w:rsid w:val="001C6C8F"/>
    <w:rsid w:val="001D1B98"/>
    <w:rsid w:val="001D3045"/>
    <w:rsid w:val="001D4DF5"/>
    <w:rsid w:val="001D61AD"/>
    <w:rsid w:val="001E3AD5"/>
    <w:rsid w:val="001E7E89"/>
    <w:rsid w:val="00206FE4"/>
    <w:rsid w:val="00216F2F"/>
    <w:rsid w:val="00217DEA"/>
    <w:rsid w:val="00223664"/>
    <w:rsid w:val="00235679"/>
    <w:rsid w:val="002404EA"/>
    <w:rsid w:val="002554FB"/>
    <w:rsid w:val="00257AFC"/>
    <w:rsid w:val="00257D87"/>
    <w:rsid w:val="00260D6D"/>
    <w:rsid w:val="00260EEA"/>
    <w:rsid w:val="00265665"/>
    <w:rsid w:val="002662CA"/>
    <w:rsid w:val="002667B5"/>
    <w:rsid w:val="002822CD"/>
    <w:rsid w:val="00282723"/>
    <w:rsid w:val="00286462"/>
    <w:rsid w:val="002A32BD"/>
    <w:rsid w:val="002A3C1C"/>
    <w:rsid w:val="002A5694"/>
    <w:rsid w:val="002B0026"/>
    <w:rsid w:val="002C3D9A"/>
    <w:rsid w:val="002E2F2E"/>
    <w:rsid w:val="002F43E6"/>
    <w:rsid w:val="00300929"/>
    <w:rsid w:val="00305B3F"/>
    <w:rsid w:val="00307802"/>
    <w:rsid w:val="00314238"/>
    <w:rsid w:val="00323E3F"/>
    <w:rsid w:val="00330766"/>
    <w:rsid w:val="00344AC0"/>
    <w:rsid w:val="003470EB"/>
    <w:rsid w:val="00347B49"/>
    <w:rsid w:val="00355EB1"/>
    <w:rsid w:val="00363958"/>
    <w:rsid w:val="00363988"/>
    <w:rsid w:val="003861D9"/>
    <w:rsid w:val="003866AF"/>
    <w:rsid w:val="00390CCF"/>
    <w:rsid w:val="003933C2"/>
    <w:rsid w:val="00394E64"/>
    <w:rsid w:val="003970B3"/>
    <w:rsid w:val="003A50BF"/>
    <w:rsid w:val="003A6F24"/>
    <w:rsid w:val="003B5B4C"/>
    <w:rsid w:val="003C5310"/>
    <w:rsid w:val="003E4AAA"/>
    <w:rsid w:val="003E5B32"/>
    <w:rsid w:val="003F04E2"/>
    <w:rsid w:val="003F612D"/>
    <w:rsid w:val="00405091"/>
    <w:rsid w:val="004100E0"/>
    <w:rsid w:val="004104E9"/>
    <w:rsid w:val="00423AAB"/>
    <w:rsid w:val="00444CA3"/>
    <w:rsid w:val="00446C28"/>
    <w:rsid w:val="00455CE9"/>
    <w:rsid w:val="00463C1D"/>
    <w:rsid w:val="00482F00"/>
    <w:rsid w:val="00486E31"/>
    <w:rsid w:val="00487EC4"/>
    <w:rsid w:val="00490435"/>
    <w:rsid w:val="00496A8A"/>
    <w:rsid w:val="004A45DC"/>
    <w:rsid w:val="004B4402"/>
    <w:rsid w:val="004B453F"/>
    <w:rsid w:val="004B4C39"/>
    <w:rsid w:val="004C0E7C"/>
    <w:rsid w:val="004C7229"/>
    <w:rsid w:val="004D3760"/>
    <w:rsid w:val="004F5C49"/>
    <w:rsid w:val="00506B01"/>
    <w:rsid w:val="005140B5"/>
    <w:rsid w:val="00523F2E"/>
    <w:rsid w:val="00535719"/>
    <w:rsid w:val="005407D8"/>
    <w:rsid w:val="005477BF"/>
    <w:rsid w:val="00557860"/>
    <w:rsid w:val="00560303"/>
    <w:rsid w:val="005654A4"/>
    <w:rsid w:val="00580DED"/>
    <w:rsid w:val="00592A1E"/>
    <w:rsid w:val="00596DAE"/>
    <w:rsid w:val="005A758B"/>
    <w:rsid w:val="005B3881"/>
    <w:rsid w:val="005B409A"/>
    <w:rsid w:val="005C0915"/>
    <w:rsid w:val="005C6136"/>
    <w:rsid w:val="005C655B"/>
    <w:rsid w:val="005D12CB"/>
    <w:rsid w:val="005E6348"/>
    <w:rsid w:val="005F24A9"/>
    <w:rsid w:val="0060724B"/>
    <w:rsid w:val="006173FB"/>
    <w:rsid w:val="00632CB0"/>
    <w:rsid w:val="00635357"/>
    <w:rsid w:val="00652ABE"/>
    <w:rsid w:val="0066327E"/>
    <w:rsid w:val="00672368"/>
    <w:rsid w:val="00673FFE"/>
    <w:rsid w:val="006874D8"/>
    <w:rsid w:val="006A15DA"/>
    <w:rsid w:val="006A7894"/>
    <w:rsid w:val="006B3FF0"/>
    <w:rsid w:val="006B69DE"/>
    <w:rsid w:val="006C4CA8"/>
    <w:rsid w:val="006C53B4"/>
    <w:rsid w:val="006D4F28"/>
    <w:rsid w:val="006D752F"/>
    <w:rsid w:val="006D7790"/>
    <w:rsid w:val="006D78AD"/>
    <w:rsid w:val="006E39FE"/>
    <w:rsid w:val="006E49CD"/>
    <w:rsid w:val="006F5EED"/>
    <w:rsid w:val="007124EF"/>
    <w:rsid w:val="00723B96"/>
    <w:rsid w:val="00730811"/>
    <w:rsid w:val="0074142B"/>
    <w:rsid w:val="007627ED"/>
    <w:rsid w:val="00767772"/>
    <w:rsid w:val="00783C1E"/>
    <w:rsid w:val="00787A32"/>
    <w:rsid w:val="00796F40"/>
    <w:rsid w:val="007A6552"/>
    <w:rsid w:val="007B3EDC"/>
    <w:rsid w:val="007F414C"/>
    <w:rsid w:val="007F47E0"/>
    <w:rsid w:val="0081294D"/>
    <w:rsid w:val="008310DD"/>
    <w:rsid w:val="0083184B"/>
    <w:rsid w:val="008334B0"/>
    <w:rsid w:val="00842423"/>
    <w:rsid w:val="00846BA3"/>
    <w:rsid w:val="00865BC8"/>
    <w:rsid w:val="008666C0"/>
    <w:rsid w:val="0088112B"/>
    <w:rsid w:val="00883278"/>
    <w:rsid w:val="00892E34"/>
    <w:rsid w:val="008965B4"/>
    <w:rsid w:val="008A0EA8"/>
    <w:rsid w:val="008A76F2"/>
    <w:rsid w:val="008B6EA2"/>
    <w:rsid w:val="008E149A"/>
    <w:rsid w:val="008E5A82"/>
    <w:rsid w:val="00910445"/>
    <w:rsid w:val="00911054"/>
    <w:rsid w:val="00923B33"/>
    <w:rsid w:val="00932162"/>
    <w:rsid w:val="0093779E"/>
    <w:rsid w:val="00945B9E"/>
    <w:rsid w:val="00946040"/>
    <w:rsid w:val="009570D0"/>
    <w:rsid w:val="00967260"/>
    <w:rsid w:val="00972CBD"/>
    <w:rsid w:val="00984D1D"/>
    <w:rsid w:val="009958A9"/>
    <w:rsid w:val="009965A8"/>
    <w:rsid w:val="009C148A"/>
    <w:rsid w:val="009C393F"/>
    <w:rsid w:val="009D2BF0"/>
    <w:rsid w:val="009D4635"/>
    <w:rsid w:val="00A0158D"/>
    <w:rsid w:val="00A02688"/>
    <w:rsid w:val="00A05D24"/>
    <w:rsid w:val="00A171B3"/>
    <w:rsid w:val="00A177D2"/>
    <w:rsid w:val="00A3120B"/>
    <w:rsid w:val="00A40B8D"/>
    <w:rsid w:val="00A40DEF"/>
    <w:rsid w:val="00A435BF"/>
    <w:rsid w:val="00A45438"/>
    <w:rsid w:val="00A4544E"/>
    <w:rsid w:val="00A56143"/>
    <w:rsid w:val="00A60FA7"/>
    <w:rsid w:val="00A72512"/>
    <w:rsid w:val="00A80C70"/>
    <w:rsid w:val="00A86972"/>
    <w:rsid w:val="00A907F3"/>
    <w:rsid w:val="00A92E4A"/>
    <w:rsid w:val="00A977E0"/>
    <w:rsid w:val="00AB4D01"/>
    <w:rsid w:val="00AC59E6"/>
    <w:rsid w:val="00AF01F5"/>
    <w:rsid w:val="00AF7BA0"/>
    <w:rsid w:val="00B00EE4"/>
    <w:rsid w:val="00B022DE"/>
    <w:rsid w:val="00B051C0"/>
    <w:rsid w:val="00B073A0"/>
    <w:rsid w:val="00B131C1"/>
    <w:rsid w:val="00B256F9"/>
    <w:rsid w:val="00B3504A"/>
    <w:rsid w:val="00B3593E"/>
    <w:rsid w:val="00B46315"/>
    <w:rsid w:val="00B47A74"/>
    <w:rsid w:val="00B57BFD"/>
    <w:rsid w:val="00B61AA0"/>
    <w:rsid w:val="00B61FEE"/>
    <w:rsid w:val="00B70884"/>
    <w:rsid w:val="00B72296"/>
    <w:rsid w:val="00B74DD2"/>
    <w:rsid w:val="00B779E4"/>
    <w:rsid w:val="00B968D6"/>
    <w:rsid w:val="00BD4FE8"/>
    <w:rsid w:val="00BD5861"/>
    <w:rsid w:val="00BD71B9"/>
    <w:rsid w:val="00BF2C22"/>
    <w:rsid w:val="00BF388E"/>
    <w:rsid w:val="00C108D4"/>
    <w:rsid w:val="00C47937"/>
    <w:rsid w:val="00C52370"/>
    <w:rsid w:val="00C6245B"/>
    <w:rsid w:val="00C739C9"/>
    <w:rsid w:val="00C8115D"/>
    <w:rsid w:val="00C81211"/>
    <w:rsid w:val="00C84404"/>
    <w:rsid w:val="00C968FD"/>
    <w:rsid w:val="00CA1EDA"/>
    <w:rsid w:val="00CA5544"/>
    <w:rsid w:val="00CB6396"/>
    <w:rsid w:val="00CC6EFB"/>
    <w:rsid w:val="00CC7871"/>
    <w:rsid w:val="00CC7DF1"/>
    <w:rsid w:val="00CD57B9"/>
    <w:rsid w:val="00CD596A"/>
    <w:rsid w:val="00CF39A1"/>
    <w:rsid w:val="00D12059"/>
    <w:rsid w:val="00D139D2"/>
    <w:rsid w:val="00D14F82"/>
    <w:rsid w:val="00D2241F"/>
    <w:rsid w:val="00D2336B"/>
    <w:rsid w:val="00D3139F"/>
    <w:rsid w:val="00D46A8C"/>
    <w:rsid w:val="00D47DC3"/>
    <w:rsid w:val="00D53D57"/>
    <w:rsid w:val="00D6126D"/>
    <w:rsid w:val="00D77BC3"/>
    <w:rsid w:val="00D8769E"/>
    <w:rsid w:val="00D965A8"/>
    <w:rsid w:val="00DB1FC0"/>
    <w:rsid w:val="00DB6FAF"/>
    <w:rsid w:val="00DC5D6A"/>
    <w:rsid w:val="00DD438E"/>
    <w:rsid w:val="00DE01B8"/>
    <w:rsid w:val="00DE2BA4"/>
    <w:rsid w:val="00DE3FE8"/>
    <w:rsid w:val="00DF2294"/>
    <w:rsid w:val="00DF33EB"/>
    <w:rsid w:val="00DF5771"/>
    <w:rsid w:val="00E02B5E"/>
    <w:rsid w:val="00E05FF7"/>
    <w:rsid w:val="00E118A3"/>
    <w:rsid w:val="00E20345"/>
    <w:rsid w:val="00E355C5"/>
    <w:rsid w:val="00E4652A"/>
    <w:rsid w:val="00E51C1E"/>
    <w:rsid w:val="00E560F1"/>
    <w:rsid w:val="00E66466"/>
    <w:rsid w:val="00E84549"/>
    <w:rsid w:val="00E84C18"/>
    <w:rsid w:val="00E90F62"/>
    <w:rsid w:val="00EA2B8E"/>
    <w:rsid w:val="00EB01D9"/>
    <w:rsid w:val="00EB45DE"/>
    <w:rsid w:val="00EB5D20"/>
    <w:rsid w:val="00EC34F6"/>
    <w:rsid w:val="00EC48A2"/>
    <w:rsid w:val="00ED181B"/>
    <w:rsid w:val="00ED4D3A"/>
    <w:rsid w:val="00EE3023"/>
    <w:rsid w:val="00EE3E86"/>
    <w:rsid w:val="00F07BE8"/>
    <w:rsid w:val="00F11DE9"/>
    <w:rsid w:val="00F1789F"/>
    <w:rsid w:val="00F27114"/>
    <w:rsid w:val="00F3041C"/>
    <w:rsid w:val="00F3188E"/>
    <w:rsid w:val="00F44942"/>
    <w:rsid w:val="00F458CD"/>
    <w:rsid w:val="00F52AFB"/>
    <w:rsid w:val="00F56703"/>
    <w:rsid w:val="00F66686"/>
    <w:rsid w:val="00F85B9D"/>
    <w:rsid w:val="00F923D1"/>
    <w:rsid w:val="00FA2BE9"/>
    <w:rsid w:val="00FA46DA"/>
    <w:rsid w:val="00FB52FB"/>
    <w:rsid w:val="00FC553B"/>
    <w:rsid w:val="00FD039F"/>
    <w:rsid w:val="00FD2A96"/>
    <w:rsid w:val="00FF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6067F"/>
  <w15:chartTrackingRefBased/>
  <w15:docId w15:val="{4AC80603-CD20-4F2C-AAB6-5E5C8279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972"/>
  </w:style>
  <w:style w:type="paragraph" w:styleId="Heading1">
    <w:name w:val="heading 1"/>
    <w:basedOn w:val="Normal"/>
    <w:next w:val="Normal"/>
    <w:link w:val="Heading1Char"/>
    <w:uiPriority w:val="9"/>
    <w:qFormat/>
    <w:rsid w:val="00A8697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697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697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69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69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69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69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69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69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8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8697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69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697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697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697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697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697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697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697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697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8697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8697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697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8697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86972"/>
    <w:rPr>
      <w:b/>
      <w:bCs/>
    </w:rPr>
  </w:style>
  <w:style w:type="character" w:styleId="Emphasis">
    <w:name w:val="Emphasis"/>
    <w:basedOn w:val="DefaultParagraphFont"/>
    <w:uiPriority w:val="20"/>
    <w:qFormat/>
    <w:rsid w:val="00A86972"/>
    <w:rPr>
      <w:i/>
      <w:iCs/>
    </w:rPr>
  </w:style>
  <w:style w:type="paragraph" w:styleId="NoSpacing">
    <w:name w:val="No Spacing"/>
    <w:uiPriority w:val="1"/>
    <w:qFormat/>
    <w:rsid w:val="00A8697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8697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8697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697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697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8697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8697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8697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8697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8697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697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86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972"/>
  </w:style>
  <w:style w:type="paragraph" w:styleId="Footer">
    <w:name w:val="footer"/>
    <w:basedOn w:val="Normal"/>
    <w:link w:val="FooterChar"/>
    <w:uiPriority w:val="99"/>
    <w:unhideWhenUsed/>
    <w:rsid w:val="00A86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972"/>
  </w:style>
  <w:style w:type="character" w:customStyle="1" w:styleId="object3">
    <w:name w:val="object3"/>
    <w:basedOn w:val="DefaultParagraphFont"/>
    <w:rsid w:val="00FD2A96"/>
  </w:style>
  <w:style w:type="character" w:styleId="Hyperlink">
    <w:name w:val="Hyperlink"/>
    <w:basedOn w:val="DefaultParagraphFont"/>
    <w:uiPriority w:val="99"/>
    <w:unhideWhenUsed/>
    <w:rsid w:val="00AF7B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FF0"/>
    <w:rPr>
      <w:rFonts w:ascii="Segoe UI" w:hAnsi="Segoe UI" w:cs="Segoe UI"/>
      <w:sz w:val="18"/>
      <w:szCs w:val="18"/>
    </w:rPr>
  </w:style>
  <w:style w:type="paragraph" w:customStyle="1" w:styleId="TableText">
    <w:name w:val="Table Text"/>
    <w:aliases w:val="table text,tt,t2"/>
    <w:basedOn w:val="Normal"/>
    <w:rsid w:val="00463C1D"/>
    <w:pPr>
      <w:spacing w:after="0" w:line="240" w:lineRule="auto"/>
    </w:pPr>
    <w:rPr>
      <w:rFonts w:ascii="Arial Narrow" w:eastAsia="Times New Roman" w:hAnsi="Arial Narrow" w:cs="Arial"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463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4">
    <w:name w:val="object4"/>
    <w:basedOn w:val="DefaultParagraphFont"/>
    <w:rsid w:val="006B69DE"/>
  </w:style>
  <w:style w:type="character" w:customStyle="1" w:styleId="object">
    <w:name w:val="object"/>
    <w:rsid w:val="00D47DC3"/>
  </w:style>
  <w:style w:type="character" w:customStyle="1" w:styleId="object5">
    <w:name w:val="object5"/>
    <w:basedOn w:val="DefaultParagraphFont"/>
    <w:rsid w:val="000850F1"/>
  </w:style>
  <w:style w:type="character" w:customStyle="1" w:styleId="object6">
    <w:name w:val="object6"/>
    <w:basedOn w:val="DefaultParagraphFont"/>
    <w:rsid w:val="000850F1"/>
  </w:style>
  <w:style w:type="character" w:customStyle="1" w:styleId="object7">
    <w:name w:val="object7"/>
    <w:basedOn w:val="DefaultParagraphFont"/>
    <w:rsid w:val="000850F1"/>
  </w:style>
  <w:style w:type="paragraph" w:customStyle="1" w:styleId="paragraph">
    <w:name w:val="paragraph"/>
    <w:basedOn w:val="Normal"/>
    <w:rsid w:val="000B1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0B1065"/>
  </w:style>
  <w:style w:type="character" w:customStyle="1" w:styleId="eop">
    <w:name w:val="eop"/>
    <w:basedOn w:val="DefaultParagraphFont"/>
    <w:rsid w:val="000B1065"/>
  </w:style>
  <w:style w:type="character" w:customStyle="1" w:styleId="author-235565658">
    <w:name w:val="author-235565658"/>
    <w:basedOn w:val="DefaultParagraphFont"/>
    <w:rsid w:val="00C73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2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6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3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7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6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4195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1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1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415912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68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255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557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797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08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0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74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89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8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822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02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965501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734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458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210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708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982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3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7545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6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7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76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6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151246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83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64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205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38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4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5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5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4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8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49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6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two.psu.edu/analytics/saw.dll?dashboard&amp;PortalPath=%2Fshared%2FStudent%20-%20LDMO%20Reports%2F_portal%2FScholar%20Term%20Inform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NOLA SZAKAL</dc:creator>
  <cp:keywords/>
  <dc:description/>
  <cp:lastModifiedBy>DEBRA J NOVITSKY</cp:lastModifiedBy>
  <cp:revision>4</cp:revision>
  <cp:lastPrinted>2017-08-17T12:31:00Z</cp:lastPrinted>
  <dcterms:created xsi:type="dcterms:W3CDTF">2017-12-13T21:02:00Z</dcterms:created>
  <dcterms:modified xsi:type="dcterms:W3CDTF">2018-01-05T20:45:00Z</dcterms:modified>
</cp:coreProperties>
</file>