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F" w:rsidRPr="00133742" w:rsidRDefault="00A40DEF" w:rsidP="00B968D6">
      <w:pPr>
        <w:pStyle w:val="ListParagraph"/>
        <w:spacing w:after="0" w:line="240" w:lineRule="auto"/>
        <w:ind w:left="0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</w:p>
    <w:p w:rsidR="00BD01DA" w:rsidRPr="00133742" w:rsidRDefault="00BD01DA" w:rsidP="00D4167C">
      <w:pPr>
        <w:pStyle w:val="ListParagraph"/>
        <w:shd w:val="clear" w:color="auto" w:fill="FDFDFD"/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</w:p>
    <w:p w:rsidR="001F565B" w:rsidRDefault="001F565B" w:rsidP="00B968D6">
      <w:pPr>
        <w:pStyle w:val="ListParagraph"/>
        <w:spacing w:after="0" w:line="240" w:lineRule="auto"/>
        <w:ind w:left="0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1F565B">
        <w:rPr>
          <w:b/>
        </w:rPr>
        <w:t>Good news</w:t>
      </w:r>
      <w:r>
        <w:t xml:space="preserve">: </w:t>
      </w:r>
      <w:r w:rsidR="00902FD5">
        <w:t>On January 25</w:t>
      </w:r>
      <w:r w:rsidR="009B571C">
        <w:t>,</w:t>
      </w:r>
      <w:bookmarkStart w:id="0" w:name="_GoBack"/>
      <w:bookmarkEnd w:id="0"/>
      <w:r>
        <w:t xml:space="preserve"> the CPR will push “camel case” changes for 85,000 st</w:t>
      </w:r>
      <w:r w:rsidR="00902FD5">
        <w:t>udent names that are now in all</w:t>
      </w:r>
      <w:r>
        <w:t xml:space="preserve"> upper case.  </w:t>
      </w:r>
      <w:r>
        <w:rPr>
          <w:rStyle w:val="object"/>
        </w:rPr>
        <w:t xml:space="preserve">This </w:t>
      </w:r>
      <w:r>
        <w:t xml:space="preserve">should </w:t>
      </w:r>
      <w:r w:rsidR="00C575A4">
        <w:t xml:space="preserve">not adversely affect </w:t>
      </w:r>
      <w:proofErr w:type="spellStart"/>
      <w:r w:rsidR="00C575A4">
        <w:t>LionPATH</w:t>
      </w:r>
      <w:proofErr w:type="spellEnd"/>
      <w:r w:rsidR="00C575A4">
        <w:t>,</w:t>
      </w:r>
      <w:r w:rsidR="00E47B8D">
        <w:t xml:space="preserve"> </w:t>
      </w:r>
      <w:r>
        <w:t>but if anyone reports a change to names, it's because of this push.</w:t>
      </w:r>
    </w:p>
    <w:p w:rsidR="001F565B" w:rsidRDefault="001F565B" w:rsidP="00B968D6">
      <w:pPr>
        <w:pStyle w:val="ListParagraph"/>
        <w:spacing w:after="0" w:line="240" w:lineRule="auto"/>
        <w:ind w:left="0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</w:p>
    <w:p w:rsidR="00B968D6" w:rsidRPr="00133742" w:rsidRDefault="00B968D6" w:rsidP="00B968D6">
      <w:pPr>
        <w:pStyle w:val="ListParagraph"/>
        <w:spacing w:after="0" w:line="240" w:lineRule="auto"/>
        <w:ind w:left="0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133742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Completed</w:t>
      </w:r>
    </w:p>
    <w:p w:rsidR="00B52560" w:rsidRDefault="00A16BE3" w:rsidP="00B73731">
      <w:pPr>
        <w:pStyle w:val="ListParagraph"/>
        <w:numPr>
          <w:ilvl w:val="0"/>
          <w:numId w:val="38"/>
        </w:num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Decided: </w:t>
      </w:r>
      <w:r w:rsidR="0092193F">
        <w:rPr>
          <w:rFonts w:ascii="Tahoma" w:hAnsi="Tahoma" w:cs="Tahoma"/>
          <w:color w:val="000000" w:themeColor="text1"/>
          <w:sz w:val="20"/>
          <w:szCs w:val="20"/>
        </w:rPr>
        <w:t>After verification with key offices, we will remove PIN from delegated access functionality when we re</w:t>
      </w:r>
      <w:r>
        <w:rPr>
          <w:rFonts w:ascii="Tahoma" w:hAnsi="Tahoma" w:cs="Tahoma"/>
          <w:color w:val="000000" w:themeColor="text1"/>
          <w:sz w:val="20"/>
          <w:szCs w:val="20"/>
        </w:rPr>
        <w:t>lease the new public website.</w:t>
      </w:r>
      <w:r w:rsidR="0092193F">
        <w:rPr>
          <w:rFonts w:ascii="Tahoma" w:hAnsi="Tahoma" w:cs="Tahoma"/>
          <w:color w:val="000000" w:themeColor="text1"/>
          <w:sz w:val="20"/>
          <w:szCs w:val="20"/>
        </w:rPr>
        <w:t xml:space="preserve"> The goal is to make delegated access as simple as possible.</w:t>
      </w:r>
    </w:p>
    <w:p w:rsidR="00FF3617" w:rsidRDefault="00FF3617" w:rsidP="00B73731">
      <w:pPr>
        <w:pStyle w:val="ListParagraph"/>
        <w:numPr>
          <w:ilvl w:val="0"/>
          <w:numId w:val="38"/>
        </w:num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Presented LionPATH report to Faculty Senate</w:t>
      </w:r>
    </w:p>
    <w:p w:rsidR="001F565B" w:rsidRPr="00133742" w:rsidRDefault="001F565B" w:rsidP="00B73731">
      <w:pPr>
        <w:pStyle w:val="ListParagraph"/>
        <w:numPr>
          <w:ilvl w:val="0"/>
          <w:numId w:val="38"/>
        </w:num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Assigned checklist to </w:t>
      </w:r>
      <w:r w:rsidR="00255FAF">
        <w:rPr>
          <w:rFonts w:ascii="Tahoma" w:hAnsi="Tahoma" w:cs="Tahoma"/>
          <w:color w:val="000000" w:themeColor="text1"/>
          <w:sz w:val="20"/>
          <w:szCs w:val="20"/>
        </w:rPr>
        <w:t>8,782 potential “no show” students on January 22nd.  Campuses and colleges are now working to remove students known to be attending classes.</w:t>
      </w:r>
    </w:p>
    <w:p w:rsidR="00B52560" w:rsidRPr="00133742" w:rsidRDefault="00255FAF" w:rsidP="009842FA">
      <w:pPr>
        <w:pStyle w:val="ListParagraph"/>
        <w:ind w:left="1440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:rsidR="00C8115D" w:rsidRPr="00133742" w:rsidRDefault="004D3760" w:rsidP="00842423">
      <w:pPr>
        <w:pStyle w:val="ListParagraph"/>
        <w:spacing w:after="0" w:line="240" w:lineRule="auto"/>
        <w:ind w:left="0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133742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In progress</w:t>
      </w:r>
      <w:r w:rsidR="00892E34" w:rsidRPr="00133742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/ongoing</w:t>
      </w:r>
    </w:p>
    <w:p w:rsidR="00FF3617" w:rsidRPr="00FF3617" w:rsidRDefault="0092193F" w:rsidP="00FF361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Finalizing language for</w:t>
      </w:r>
      <w:r w:rsidR="00FF361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1E3AD5"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>new public interface: public.lionpath.psu.edu</w:t>
      </w:r>
      <w:r w:rsidR="00B61AA0"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slated to go live </w:t>
      </w:r>
      <w:r w:rsidR="00E47B8D"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>on 2</w:t>
      </w:r>
      <w:r w:rsidR="004441BB"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>/</w:t>
      </w:r>
      <w:r w:rsidR="00FF3617">
        <w:rPr>
          <w:rFonts w:ascii="Tahoma" w:eastAsia="Times New Roman" w:hAnsi="Tahoma" w:cs="Tahoma"/>
          <w:color w:val="000000" w:themeColor="text1"/>
          <w:sz w:val="20"/>
          <w:szCs w:val="20"/>
        </w:rPr>
        <w:t>2</w:t>
      </w:r>
      <w:r w:rsidR="00B61AA0"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>/2018.</w:t>
      </w:r>
    </w:p>
    <w:p w:rsidR="00E118A3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>Adding LionPATH job</w:t>
      </w:r>
      <w:r w:rsidR="00AF01F5"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>s</w:t>
      </w:r>
      <w:r w:rsidRPr="00133742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to Control-M scheduling system</w:t>
      </w:r>
    </w:p>
    <w:p w:rsidR="00FF3617" w:rsidRDefault="00FF3617" w:rsidP="00E11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Gathering/refining requirements for admissions piece Early Admissions/Early Awarding to determine resource needs </w:t>
      </w:r>
    </w:p>
    <w:p w:rsidR="00FF3617" w:rsidRDefault="001F565B" w:rsidP="00E11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Adding more </w:t>
      </w:r>
      <w:proofErr w:type="spell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LionPATH</w:t>
      </w:r>
      <w:proofErr w:type="spell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content to </w:t>
      </w:r>
      <w:proofErr w:type="spell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iTwo</w:t>
      </w:r>
      <w:proofErr w:type="spell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data dictionary</w:t>
      </w:r>
    </w:p>
    <w:p w:rsidR="000D37F3" w:rsidRDefault="000D37F3" w:rsidP="000D37F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iTwo</w:t>
      </w:r>
      <w:proofErr w:type="spell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dashboard showing student credit hour data</w:t>
      </w:r>
    </w:p>
    <w:p w:rsidR="000D37F3" w:rsidRPr="000D37F3" w:rsidRDefault="000D37F3" w:rsidP="000D37F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Specifications for additional development pertaining to transfer credit and </w:t>
      </w:r>
      <w:proofErr w:type="spell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GenEd</w:t>
      </w:r>
      <w:proofErr w:type="spellEnd"/>
    </w:p>
    <w:p w:rsidR="00255FAF" w:rsidRDefault="00255FAF" w:rsidP="00E11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Launching requirements gathering for a work center for classroom scheduling</w:t>
      </w:r>
    </w:p>
    <w:p w:rsidR="004441BB" w:rsidRDefault="004441BB" w:rsidP="00B744D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</w:p>
    <w:p w:rsidR="000D37F3" w:rsidRDefault="000D37F3" w:rsidP="00B744D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Upcoming</w:t>
      </w:r>
    </w:p>
    <w:p w:rsidR="000D37F3" w:rsidRDefault="000D37F3" w:rsidP="00B744D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</w:p>
    <w:p w:rsidR="000D37F3" w:rsidRDefault="000D37F3" w:rsidP="00B744D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0D37F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2/1 </w:t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 </w:t>
      </w:r>
      <w:r w:rsidRPr="000D37F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– </w:t>
      </w:r>
      <w:proofErr w:type="gramStart"/>
      <w:r w:rsidRPr="000D37F3">
        <w:rPr>
          <w:rFonts w:ascii="Tahoma" w:eastAsia="Times New Roman" w:hAnsi="Tahoma" w:cs="Tahoma"/>
          <w:color w:val="000000" w:themeColor="text1"/>
          <w:sz w:val="20"/>
          <w:szCs w:val="20"/>
        </w:rPr>
        <w:t>Summer</w:t>
      </w:r>
      <w:proofErr w:type="gramEnd"/>
      <w:r w:rsidRPr="000D37F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registration begins</w:t>
      </w:r>
    </w:p>
    <w:p w:rsidR="000D37F3" w:rsidRPr="000D37F3" w:rsidRDefault="000D37F3" w:rsidP="00B744D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2/15 </w:t>
      </w:r>
      <w:r w:rsidRPr="000D37F3">
        <w:rPr>
          <w:rFonts w:ascii="Tahoma" w:eastAsia="Times New Roman" w:hAnsi="Tahoma" w:cs="Tahoma"/>
          <w:color w:val="000000" w:themeColor="text1"/>
          <w:sz w:val="20"/>
          <w:szCs w:val="20"/>
        </w:rPr>
        <w:t>–</w:t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eSteward awarding begins</w:t>
      </w:r>
    </w:p>
    <w:sectPr w:rsidR="000D37F3" w:rsidRPr="000D37F3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FA" w:rsidRDefault="00BD0BFA" w:rsidP="00A86972">
      <w:pPr>
        <w:spacing w:after="0" w:line="240" w:lineRule="auto"/>
      </w:pPr>
      <w:r>
        <w:separator/>
      </w:r>
    </w:p>
  </w:endnote>
  <w:endnote w:type="continuationSeparator" w:id="0">
    <w:p w:rsidR="00BD0BFA" w:rsidRDefault="00BD0BFA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71C" w:rsidRPr="009B571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FA" w:rsidRDefault="00BD0BFA" w:rsidP="00A86972">
      <w:pPr>
        <w:spacing w:after="0" w:line="240" w:lineRule="auto"/>
      </w:pPr>
      <w:r>
        <w:separator/>
      </w:r>
    </w:p>
  </w:footnote>
  <w:footnote w:type="continuationSeparator" w:id="0">
    <w:p w:rsidR="00BD0BFA" w:rsidRDefault="00BD0BFA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8B3719">
    <w:pPr>
      <w:pBdr>
        <w:bottom w:val="single" w:sz="4" w:space="1" w:color="auto"/>
      </w:pBdr>
      <w:spacing w:before="240" w:after="0" w:line="240" w:lineRule="auto"/>
      <w:rPr>
        <w:rFonts w:eastAsia="Times New Roman" w:cs="Arial"/>
        <w:b/>
        <w:color w:val="000000"/>
        <w:sz w:val="28"/>
        <w:szCs w:val="28"/>
      </w:rPr>
    </w:pPr>
    <w:r w:rsidRPr="00347B49">
      <w:rPr>
        <w:rFonts w:eastAsia="Times New Roman" w:cs="Arial"/>
        <w:b/>
        <w:color w:val="000000"/>
        <w:sz w:val="28"/>
        <w:szCs w:val="28"/>
      </w:rPr>
      <w:t xml:space="preserve">LionPATH Updates </w:t>
    </w:r>
    <w:r w:rsidR="00B73731">
      <w:rPr>
        <w:rFonts w:eastAsia="Times New Roman" w:cs="Arial"/>
        <w:b/>
        <w:color w:val="000000"/>
        <w:sz w:val="28"/>
        <w:szCs w:val="28"/>
      </w:rPr>
      <w:t>01-</w:t>
    </w:r>
    <w:r w:rsidR="000E4EC8">
      <w:rPr>
        <w:rFonts w:eastAsia="Times New Roman" w:cs="Arial"/>
        <w:b/>
        <w:color w:val="000000"/>
        <w:sz w:val="28"/>
        <w:szCs w:val="28"/>
      </w:rPr>
      <w:t>24</w:t>
    </w:r>
    <w:r w:rsidRPr="00347B49">
      <w:rPr>
        <w:rFonts w:eastAsia="Times New Roman" w:cs="Arial"/>
        <w:b/>
        <w:color w:val="000000"/>
        <w:sz w:val="28"/>
        <w:szCs w:val="28"/>
      </w:rPr>
      <w:t>-201</w:t>
    </w:r>
    <w:r w:rsidR="00B73731">
      <w:rPr>
        <w:rFonts w:eastAsia="Times New Roman" w:cs="Arial"/>
        <w:b/>
        <w:color w:val="000000"/>
        <w:sz w:val="28"/>
        <w:szCs w:val="28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515BE"/>
    <w:multiLevelType w:val="multilevel"/>
    <w:tmpl w:val="BA9A49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73CE"/>
    <w:multiLevelType w:val="hybridMultilevel"/>
    <w:tmpl w:val="FCB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6CE8"/>
    <w:multiLevelType w:val="hybridMultilevel"/>
    <w:tmpl w:val="B42694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77E16"/>
    <w:multiLevelType w:val="multilevel"/>
    <w:tmpl w:val="A42A8F3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1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F43FCC"/>
    <w:multiLevelType w:val="hybridMultilevel"/>
    <w:tmpl w:val="1BF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4"/>
  </w:num>
  <w:num w:numId="4">
    <w:abstractNumId w:val="27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28"/>
  </w:num>
  <w:num w:numId="11">
    <w:abstractNumId w:val="14"/>
  </w:num>
  <w:num w:numId="12">
    <w:abstractNumId w:val="37"/>
  </w:num>
  <w:num w:numId="13">
    <w:abstractNumId w:val="36"/>
  </w:num>
  <w:num w:numId="14">
    <w:abstractNumId w:val="38"/>
  </w:num>
  <w:num w:numId="15">
    <w:abstractNumId w:val="35"/>
  </w:num>
  <w:num w:numId="16">
    <w:abstractNumId w:val="11"/>
  </w:num>
  <w:num w:numId="17">
    <w:abstractNumId w:val="25"/>
  </w:num>
  <w:num w:numId="18">
    <w:abstractNumId w:val="26"/>
  </w:num>
  <w:num w:numId="19">
    <w:abstractNumId w:val="26"/>
  </w:num>
  <w:num w:numId="20">
    <w:abstractNumId w:val="9"/>
  </w:num>
  <w:num w:numId="21">
    <w:abstractNumId w:val="31"/>
  </w:num>
  <w:num w:numId="22">
    <w:abstractNumId w:val="30"/>
  </w:num>
  <w:num w:numId="23">
    <w:abstractNumId w:val="26"/>
  </w:num>
  <w:num w:numId="24">
    <w:abstractNumId w:val="11"/>
  </w:num>
  <w:num w:numId="25">
    <w:abstractNumId w:val="13"/>
  </w:num>
  <w:num w:numId="26">
    <w:abstractNumId w:val="23"/>
  </w:num>
  <w:num w:numId="27">
    <w:abstractNumId w:val="12"/>
  </w:num>
  <w:num w:numId="28">
    <w:abstractNumId w:val="0"/>
  </w:num>
  <w:num w:numId="29">
    <w:abstractNumId w:val="26"/>
  </w:num>
  <w:num w:numId="30">
    <w:abstractNumId w:val="8"/>
  </w:num>
  <w:num w:numId="31">
    <w:abstractNumId w:val="6"/>
  </w:num>
  <w:num w:numId="32">
    <w:abstractNumId w:val="9"/>
  </w:num>
  <w:num w:numId="33">
    <w:abstractNumId w:val="5"/>
  </w:num>
  <w:num w:numId="34">
    <w:abstractNumId w:val="17"/>
  </w:num>
  <w:num w:numId="35">
    <w:abstractNumId w:val="32"/>
  </w:num>
  <w:num w:numId="36">
    <w:abstractNumId w:val="0"/>
  </w:num>
  <w:num w:numId="37">
    <w:abstractNumId w:val="16"/>
  </w:num>
  <w:num w:numId="38">
    <w:abstractNumId w:val="29"/>
  </w:num>
  <w:num w:numId="39">
    <w:abstractNumId w:val="34"/>
  </w:num>
  <w:num w:numId="40">
    <w:abstractNumId w:val="22"/>
  </w:num>
  <w:num w:numId="41">
    <w:abstractNumId w:val="21"/>
  </w:num>
  <w:num w:numId="42">
    <w:abstractNumId w:val="18"/>
  </w:num>
  <w:num w:numId="43">
    <w:abstractNumId w:val="20"/>
  </w:num>
  <w:num w:numId="44">
    <w:abstractNumId w:val="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06F1"/>
    <w:rsid w:val="00005C4F"/>
    <w:rsid w:val="000072A6"/>
    <w:rsid w:val="0001096A"/>
    <w:rsid w:val="00022A80"/>
    <w:rsid w:val="00025232"/>
    <w:rsid w:val="000334D8"/>
    <w:rsid w:val="000351D5"/>
    <w:rsid w:val="00045823"/>
    <w:rsid w:val="00045D02"/>
    <w:rsid w:val="000550E0"/>
    <w:rsid w:val="000614FF"/>
    <w:rsid w:val="00064D65"/>
    <w:rsid w:val="00065E71"/>
    <w:rsid w:val="00073B64"/>
    <w:rsid w:val="00076272"/>
    <w:rsid w:val="000821AC"/>
    <w:rsid w:val="000850F1"/>
    <w:rsid w:val="000A177E"/>
    <w:rsid w:val="000A2609"/>
    <w:rsid w:val="000A66BD"/>
    <w:rsid w:val="000B1065"/>
    <w:rsid w:val="000B6A5C"/>
    <w:rsid w:val="000D272F"/>
    <w:rsid w:val="000D37F3"/>
    <w:rsid w:val="000D6118"/>
    <w:rsid w:val="000E4EC8"/>
    <w:rsid w:val="000F2232"/>
    <w:rsid w:val="00103095"/>
    <w:rsid w:val="00123292"/>
    <w:rsid w:val="00126BFC"/>
    <w:rsid w:val="00133742"/>
    <w:rsid w:val="00144C26"/>
    <w:rsid w:val="0014526E"/>
    <w:rsid w:val="00147AC0"/>
    <w:rsid w:val="00166D6D"/>
    <w:rsid w:val="001A0135"/>
    <w:rsid w:val="001A116D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1F565B"/>
    <w:rsid w:val="001F5F1C"/>
    <w:rsid w:val="00206FE4"/>
    <w:rsid w:val="00216F2F"/>
    <w:rsid w:val="00217DEA"/>
    <w:rsid w:val="00223664"/>
    <w:rsid w:val="00235679"/>
    <w:rsid w:val="00237DCB"/>
    <w:rsid w:val="002404EA"/>
    <w:rsid w:val="002554FB"/>
    <w:rsid w:val="00255FAF"/>
    <w:rsid w:val="00257AFC"/>
    <w:rsid w:val="00257D87"/>
    <w:rsid w:val="00260D6D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0929"/>
    <w:rsid w:val="00305B3F"/>
    <w:rsid w:val="00307802"/>
    <w:rsid w:val="00314238"/>
    <w:rsid w:val="00323E3F"/>
    <w:rsid w:val="00330766"/>
    <w:rsid w:val="00344AC0"/>
    <w:rsid w:val="003470EB"/>
    <w:rsid w:val="00347B49"/>
    <w:rsid w:val="00355EB1"/>
    <w:rsid w:val="00363958"/>
    <w:rsid w:val="00363988"/>
    <w:rsid w:val="003861D9"/>
    <w:rsid w:val="003866AF"/>
    <w:rsid w:val="00390CCF"/>
    <w:rsid w:val="003933C2"/>
    <w:rsid w:val="00394E64"/>
    <w:rsid w:val="003970B3"/>
    <w:rsid w:val="003A50BF"/>
    <w:rsid w:val="003A6F24"/>
    <w:rsid w:val="003B5B4C"/>
    <w:rsid w:val="003C5310"/>
    <w:rsid w:val="003E4AAA"/>
    <w:rsid w:val="003E5B32"/>
    <w:rsid w:val="003F04E2"/>
    <w:rsid w:val="003F612D"/>
    <w:rsid w:val="00405091"/>
    <w:rsid w:val="00407316"/>
    <w:rsid w:val="004100E0"/>
    <w:rsid w:val="004104E9"/>
    <w:rsid w:val="00423AAB"/>
    <w:rsid w:val="004428FF"/>
    <w:rsid w:val="004441BB"/>
    <w:rsid w:val="00444CA3"/>
    <w:rsid w:val="00446C28"/>
    <w:rsid w:val="00455CE9"/>
    <w:rsid w:val="00463C1D"/>
    <w:rsid w:val="00482F00"/>
    <w:rsid w:val="00486E31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477BF"/>
    <w:rsid w:val="00557860"/>
    <w:rsid w:val="00560303"/>
    <w:rsid w:val="005654A4"/>
    <w:rsid w:val="00580DED"/>
    <w:rsid w:val="00592A1E"/>
    <w:rsid w:val="00596DAE"/>
    <w:rsid w:val="005A758B"/>
    <w:rsid w:val="005B3881"/>
    <w:rsid w:val="005B409A"/>
    <w:rsid w:val="005C0915"/>
    <w:rsid w:val="005C6136"/>
    <w:rsid w:val="005C655B"/>
    <w:rsid w:val="005D12CB"/>
    <w:rsid w:val="005E6348"/>
    <w:rsid w:val="005F24A9"/>
    <w:rsid w:val="0060724B"/>
    <w:rsid w:val="006173FB"/>
    <w:rsid w:val="00632CB0"/>
    <w:rsid w:val="00635357"/>
    <w:rsid w:val="00640AC3"/>
    <w:rsid w:val="00652ABE"/>
    <w:rsid w:val="0066327E"/>
    <w:rsid w:val="00672368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D78AD"/>
    <w:rsid w:val="006E39FE"/>
    <w:rsid w:val="006E49CD"/>
    <w:rsid w:val="006F5EE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965B4"/>
    <w:rsid w:val="008A0EA8"/>
    <w:rsid w:val="008A76F2"/>
    <w:rsid w:val="008B3719"/>
    <w:rsid w:val="008B6EA2"/>
    <w:rsid w:val="008E149A"/>
    <w:rsid w:val="008E5A82"/>
    <w:rsid w:val="00902FD5"/>
    <w:rsid w:val="00910445"/>
    <w:rsid w:val="00911054"/>
    <w:rsid w:val="0092193F"/>
    <w:rsid w:val="00923B33"/>
    <w:rsid w:val="00932162"/>
    <w:rsid w:val="0093779E"/>
    <w:rsid w:val="00945B9E"/>
    <w:rsid w:val="00946040"/>
    <w:rsid w:val="009570D0"/>
    <w:rsid w:val="00967260"/>
    <w:rsid w:val="00972CBD"/>
    <w:rsid w:val="009842FA"/>
    <w:rsid w:val="00984D1D"/>
    <w:rsid w:val="009958A9"/>
    <w:rsid w:val="009965A8"/>
    <w:rsid w:val="009B571C"/>
    <w:rsid w:val="009C148A"/>
    <w:rsid w:val="009C393F"/>
    <w:rsid w:val="009D2BF0"/>
    <w:rsid w:val="009D4635"/>
    <w:rsid w:val="00A0158D"/>
    <w:rsid w:val="00A02688"/>
    <w:rsid w:val="00A05D24"/>
    <w:rsid w:val="00A16BE3"/>
    <w:rsid w:val="00A171B3"/>
    <w:rsid w:val="00A177D2"/>
    <w:rsid w:val="00A3120B"/>
    <w:rsid w:val="00A40B8D"/>
    <w:rsid w:val="00A40DEF"/>
    <w:rsid w:val="00A435BF"/>
    <w:rsid w:val="00A45438"/>
    <w:rsid w:val="00A4544E"/>
    <w:rsid w:val="00A56143"/>
    <w:rsid w:val="00A60FA7"/>
    <w:rsid w:val="00A72512"/>
    <w:rsid w:val="00A80C70"/>
    <w:rsid w:val="00A86972"/>
    <w:rsid w:val="00A907F3"/>
    <w:rsid w:val="00A92E4A"/>
    <w:rsid w:val="00A977E0"/>
    <w:rsid w:val="00AB1737"/>
    <w:rsid w:val="00AB4D01"/>
    <w:rsid w:val="00AC59E6"/>
    <w:rsid w:val="00AF01F5"/>
    <w:rsid w:val="00AF1B95"/>
    <w:rsid w:val="00AF7BA0"/>
    <w:rsid w:val="00B00EE4"/>
    <w:rsid w:val="00B022DE"/>
    <w:rsid w:val="00B051C0"/>
    <w:rsid w:val="00B073A0"/>
    <w:rsid w:val="00B131C1"/>
    <w:rsid w:val="00B151F2"/>
    <w:rsid w:val="00B256F9"/>
    <w:rsid w:val="00B3504A"/>
    <w:rsid w:val="00B3593E"/>
    <w:rsid w:val="00B42C08"/>
    <w:rsid w:val="00B46315"/>
    <w:rsid w:val="00B47A74"/>
    <w:rsid w:val="00B52560"/>
    <w:rsid w:val="00B57BFD"/>
    <w:rsid w:val="00B61AA0"/>
    <w:rsid w:val="00B61FEE"/>
    <w:rsid w:val="00B70884"/>
    <w:rsid w:val="00B72296"/>
    <w:rsid w:val="00B73731"/>
    <w:rsid w:val="00B744DE"/>
    <w:rsid w:val="00B74DD2"/>
    <w:rsid w:val="00B779E4"/>
    <w:rsid w:val="00B968D6"/>
    <w:rsid w:val="00BD01DA"/>
    <w:rsid w:val="00BD0BFA"/>
    <w:rsid w:val="00BD4FE8"/>
    <w:rsid w:val="00BD5861"/>
    <w:rsid w:val="00BD71B9"/>
    <w:rsid w:val="00BF2C22"/>
    <w:rsid w:val="00BF388E"/>
    <w:rsid w:val="00C108D4"/>
    <w:rsid w:val="00C25306"/>
    <w:rsid w:val="00C47937"/>
    <w:rsid w:val="00C52370"/>
    <w:rsid w:val="00C575A4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D5904"/>
    <w:rsid w:val="00CF39A1"/>
    <w:rsid w:val="00CF47EE"/>
    <w:rsid w:val="00D12059"/>
    <w:rsid w:val="00D139D2"/>
    <w:rsid w:val="00D14F82"/>
    <w:rsid w:val="00D2241F"/>
    <w:rsid w:val="00D2336B"/>
    <w:rsid w:val="00D3139F"/>
    <w:rsid w:val="00D4167C"/>
    <w:rsid w:val="00D46A8C"/>
    <w:rsid w:val="00D47DC3"/>
    <w:rsid w:val="00D53D57"/>
    <w:rsid w:val="00D6126D"/>
    <w:rsid w:val="00D77BC3"/>
    <w:rsid w:val="00D85327"/>
    <w:rsid w:val="00D8769E"/>
    <w:rsid w:val="00D965A8"/>
    <w:rsid w:val="00DB1FC0"/>
    <w:rsid w:val="00DB6FAF"/>
    <w:rsid w:val="00DC5D6A"/>
    <w:rsid w:val="00DD438E"/>
    <w:rsid w:val="00DE01B8"/>
    <w:rsid w:val="00DE0828"/>
    <w:rsid w:val="00DE2BA4"/>
    <w:rsid w:val="00DE3FE8"/>
    <w:rsid w:val="00DF2294"/>
    <w:rsid w:val="00DF33EB"/>
    <w:rsid w:val="00DF5771"/>
    <w:rsid w:val="00E02B5E"/>
    <w:rsid w:val="00E05FF7"/>
    <w:rsid w:val="00E118A3"/>
    <w:rsid w:val="00E12400"/>
    <w:rsid w:val="00E20345"/>
    <w:rsid w:val="00E4652A"/>
    <w:rsid w:val="00E47B8D"/>
    <w:rsid w:val="00E51C1E"/>
    <w:rsid w:val="00E560F1"/>
    <w:rsid w:val="00E66466"/>
    <w:rsid w:val="00E74988"/>
    <w:rsid w:val="00E84549"/>
    <w:rsid w:val="00E84C18"/>
    <w:rsid w:val="00E90F62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03DD"/>
    <w:rsid w:val="00F923D1"/>
    <w:rsid w:val="00FA2BE9"/>
    <w:rsid w:val="00FA46DA"/>
    <w:rsid w:val="00FB52FB"/>
    <w:rsid w:val="00FC553B"/>
    <w:rsid w:val="00FD039F"/>
    <w:rsid w:val="00FD2A96"/>
    <w:rsid w:val="00FF3617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6B39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  <w:style w:type="paragraph" w:customStyle="1" w:styleId="TableColumnHeadingBlack">
    <w:name w:val="Table Column Heading Black"/>
    <w:basedOn w:val="Normal"/>
    <w:next w:val="Normal"/>
    <w:rsid w:val="009842FA"/>
    <w:pPr>
      <w:spacing w:before="60" w:after="60" w:line="240" w:lineRule="auto"/>
    </w:pPr>
    <w:rPr>
      <w:rFonts w:ascii="Arial Narrow" w:eastAsia="Times New Roman" w:hAnsi="Arial Narrow" w:cs="Arial"/>
      <w:b/>
      <w:smallCap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9</cp:revision>
  <cp:lastPrinted>2018-01-10T20:23:00Z</cp:lastPrinted>
  <dcterms:created xsi:type="dcterms:W3CDTF">2018-01-24T19:01:00Z</dcterms:created>
  <dcterms:modified xsi:type="dcterms:W3CDTF">2018-01-26T21:50:00Z</dcterms:modified>
</cp:coreProperties>
</file>