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42" w:rsidRPr="00852A17" w:rsidRDefault="001D1642" w:rsidP="00852A17">
      <w:pPr>
        <w:rPr>
          <w:rFonts w:ascii="Times New Roman" w:hAnsi="Times New Roman" w:cs="Times New Roman"/>
        </w:rPr>
      </w:pPr>
      <w:r w:rsidRPr="00852A17">
        <w:rPr>
          <w:rFonts w:ascii="Times New Roman" w:hAnsi="Times New Roman" w:cs="Times New Roman"/>
        </w:rPr>
        <w:t xml:space="preserve">The Health Resources and Services Administration Federal Office of Rural Health Policy </w:t>
      </w:r>
      <w:proofErr w:type="gramStart"/>
      <w:r w:rsidRPr="00852A17">
        <w:rPr>
          <w:rFonts w:ascii="Times New Roman" w:hAnsi="Times New Roman" w:cs="Times New Roman"/>
        </w:rPr>
        <w:t>is</w:t>
      </w:r>
      <w:proofErr w:type="gramEnd"/>
      <w:r w:rsidRPr="00852A17">
        <w:rPr>
          <w:rFonts w:ascii="Times New Roman" w:hAnsi="Times New Roman" w:cs="Times New Roman"/>
        </w:rPr>
        <w:t xml:space="preserve"> pleased to </w:t>
      </w:r>
      <w:r w:rsidR="009D0259" w:rsidRPr="00852A17">
        <w:rPr>
          <w:rFonts w:ascii="Times New Roman" w:hAnsi="Times New Roman" w:cs="Times New Roman"/>
        </w:rPr>
        <w:t>announce a</w:t>
      </w:r>
      <w:r w:rsidR="004F48AD" w:rsidRPr="00852A17">
        <w:rPr>
          <w:rFonts w:ascii="Times New Roman" w:hAnsi="Times New Roman" w:cs="Times New Roman"/>
        </w:rPr>
        <w:t xml:space="preserve"> </w:t>
      </w:r>
      <w:r w:rsidRPr="00852A17">
        <w:rPr>
          <w:rFonts w:ascii="Times New Roman" w:hAnsi="Times New Roman" w:cs="Times New Roman"/>
        </w:rPr>
        <w:t xml:space="preserve">Call for Abstracts </w:t>
      </w:r>
      <w:r w:rsidR="00A21199" w:rsidRPr="00852A17">
        <w:rPr>
          <w:rFonts w:ascii="Times New Roman" w:hAnsi="Times New Roman" w:cs="Times New Roman"/>
        </w:rPr>
        <w:t>for a S</w:t>
      </w:r>
      <w:r w:rsidR="008534A8">
        <w:rPr>
          <w:rFonts w:ascii="Times New Roman" w:hAnsi="Times New Roman" w:cs="Times New Roman"/>
        </w:rPr>
        <w:t xml:space="preserve">pecial Theme Issue of the </w:t>
      </w:r>
      <w:r w:rsidR="008534A8" w:rsidRPr="008534A8">
        <w:rPr>
          <w:rFonts w:ascii="Times New Roman" w:hAnsi="Times New Roman" w:cs="Times New Roman"/>
          <w:i/>
        </w:rPr>
        <w:t>Journal of Health Care for the Poor and Underserved</w:t>
      </w:r>
      <w:r w:rsidR="008534A8">
        <w:rPr>
          <w:rFonts w:ascii="Times New Roman" w:hAnsi="Times New Roman" w:cs="Times New Roman"/>
        </w:rPr>
        <w:t>:</w:t>
      </w:r>
      <w:r w:rsidR="004F48AD" w:rsidRPr="00852A17">
        <w:rPr>
          <w:rFonts w:ascii="Times New Roman" w:hAnsi="Times New Roman" w:cs="Times New Roman"/>
        </w:rPr>
        <w:t xml:space="preserve">  </w:t>
      </w:r>
    </w:p>
    <w:p w:rsidR="00A21199" w:rsidRPr="00431D09" w:rsidRDefault="00B607F3" w:rsidP="00852A17">
      <w:pPr>
        <w:rPr>
          <w:rFonts w:ascii="Times New Roman" w:hAnsi="Times New Roman" w:cs="Times New Roman"/>
          <w:b/>
          <w:color w:val="000000" w:themeColor="text1"/>
        </w:rPr>
      </w:pPr>
      <w:r w:rsidRPr="00431D09">
        <w:rPr>
          <w:rFonts w:ascii="Times New Roman" w:hAnsi="Times New Roman" w:cs="Times New Roman"/>
          <w:b/>
          <w:color w:val="000000" w:themeColor="text1"/>
        </w:rPr>
        <w:t>Forging New Frontier</w:t>
      </w:r>
      <w:r w:rsidR="00431D09" w:rsidRPr="00431D09">
        <w:rPr>
          <w:rFonts w:ascii="Times New Roman" w:hAnsi="Times New Roman" w:cs="Times New Roman"/>
          <w:b/>
          <w:color w:val="000000" w:themeColor="text1"/>
        </w:rPr>
        <w:t>s</w:t>
      </w:r>
      <w:r w:rsidRPr="00431D09">
        <w:rPr>
          <w:rFonts w:ascii="Times New Roman" w:hAnsi="Times New Roman" w:cs="Times New Roman"/>
          <w:b/>
          <w:color w:val="000000" w:themeColor="text1"/>
        </w:rPr>
        <w:t>:</w:t>
      </w:r>
      <w:r w:rsidR="008534A8">
        <w:rPr>
          <w:rFonts w:ascii="Times New Roman" w:hAnsi="Times New Roman" w:cs="Times New Roman"/>
          <w:b/>
          <w:color w:val="000000" w:themeColor="text1"/>
        </w:rPr>
        <w:t xml:space="preserve">  </w:t>
      </w:r>
      <w:r w:rsidRPr="00431D09">
        <w:rPr>
          <w:rFonts w:ascii="Times New Roman" w:hAnsi="Times New Roman" w:cs="Times New Roman"/>
          <w:b/>
          <w:color w:val="000000" w:themeColor="text1"/>
        </w:rPr>
        <w:t>Translating theory to practical health solutions in rural commun</w:t>
      </w:r>
      <w:r w:rsidR="008534A8">
        <w:rPr>
          <w:rFonts w:ascii="Times New Roman" w:hAnsi="Times New Roman" w:cs="Times New Roman"/>
          <w:b/>
          <w:color w:val="000000" w:themeColor="text1"/>
        </w:rPr>
        <w:t>ities</w:t>
      </w:r>
      <w:r w:rsidRPr="00431D09">
        <w:rPr>
          <w:rFonts w:ascii="Times New Roman" w:hAnsi="Times New Roman" w:cs="Times New Roman"/>
          <w:b/>
          <w:color w:val="000000" w:themeColor="text1"/>
        </w:rPr>
        <w:t xml:space="preserve"> </w:t>
      </w:r>
      <w:r w:rsidR="00A21199" w:rsidRPr="00431D09">
        <w:rPr>
          <w:rFonts w:ascii="Times New Roman" w:hAnsi="Times New Roman" w:cs="Times New Roman"/>
          <w:b/>
          <w:color w:val="000000" w:themeColor="text1"/>
        </w:rPr>
        <w:t xml:space="preserve"> </w:t>
      </w:r>
    </w:p>
    <w:p w:rsidR="005B17E1" w:rsidRPr="00852A17" w:rsidRDefault="005B17E1" w:rsidP="00852A17">
      <w:pPr>
        <w:rPr>
          <w:rFonts w:ascii="Times New Roman" w:eastAsia="Times New Roman" w:hAnsi="Times New Roman" w:cs="Times New Roman"/>
        </w:rPr>
      </w:pPr>
      <w:r w:rsidRPr="00852A17">
        <w:rPr>
          <w:rFonts w:ascii="Times New Roman" w:hAnsi="Times New Roman" w:cs="Times New Roman"/>
          <w:color w:val="000000"/>
        </w:rPr>
        <w:t xml:space="preserve">The Federal Office of Rural Health Policy (FORHP) coordinates activities related to rural health care within the U.S. Department of Health and Human Services. Part of the Health Resources and Services Administration (HRSA), FORHP </w:t>
      </w:r>
      <w:r w:rsidR="0093227D">
        <w:rPr>
          <w:rFonts w:ascii="Times New Roman" w:hAnsi="Times New Roman" w:cs="Times New Roman"/>
          <w:color w:val="000000"/>
        </w:rPr>
        <w:t>advises the Secretary on health issues related to rural communities and holds a</w:t>
      </w:r>
      <w:r w:rsidRPr="00852A17">
        <w:rPr>
          <w:rFonts w:ascii="Times New Roman" w:hAnsi="Times New Roman" w:cs="Times New Roman"/>
          <w:color w:val="000000"/>
        </w:rPr>
        <w:t xml:space="preserve"> department-wide responsibility for analyzing </w:t>
      </w:r>
      <w:r w:rsidRPr="00D85C73">
        <w:rPr>
          <w:rFonts w:ascii="Times New Roman" w:hAnsi="Times New Roman" w:cs="Times New Roman"/>
          <w:color w:val="000000"/>
        </w:rPr>
        <w:t>the possible effects of policy on residents of rural communities</w:t>
      </w:r>
      <w:r w:rsidR="0093227D" w:rsidRPr="00D85C73">
        <w:rPr>
          <w:rFonts w:ascii="Times New Roman" w:hAnsi="Times New Roman" w:cs="Times New Roman"/>
          <w:color w:val="000000"/>
        </w:rPr>
        <w:t>, particularly as these policies relate to rural residents’ access to care, the viability of rural hospitals, and the rural health workforce</w:t>
      </w:r>
      <w:r w:rsidRPr="00D85C73">
        <w:rPr>
          <w:rFonts w:ascii="Times New Roman" w:hAnsi="Times New Roman" w:cs="Times New Roman"/>
          <w:color w:val="000000"/>
        </w:rPr>
        <w:t>.</w:t>
      </w:r>
      <w:r w:rsidRPr="00852A17">
        <w:rPr>
          <w:rFonts w:ascii="Times New Roman" w:hAnsi="Times New Roman" w:cs="Times New Roman"/>
          <w:color w:val="000000"/>
        </w:rPr>
        <w:t xml:space="preserve">  </w:t>
      </w:r>
    </w:p>
    <w:p w:rsidR="005B17E1" w:rsidRPr="00852A17" w:rsidRDefault="005B17E1" w:rsidP="00852A17">
      <w:pPr>
        <w:rPr>
          <w:rFonts w:ascii="Times New Roman" w:eastAsia="Times New Roman" w:hAnsi="Times New Roman" w:cs="Times New Roman"/>
        </w:rPr>
      </w:pPr>
      <w:r w:rsidRPr="00852A17">
        <w:rPr>
          <w:rFonts w:ascii="Times New Roman" w:eastAsia="Times New Roman" w:hAnsi="Times New Roman" w:cs="Times New Roman"/>
        </w:rPr>
        <w:t xml:space="preserve">FORHP </w:t>
      </w:r>
      <w:r w:rsidR="0093227D">
        <w:rPr>
          <w:rFonts w:ascii="Times New Roman" w:eastAsia="Times New Roman" w:hAnsi="Times New Roman" w:cs="Times New Roman"/>
        </w:rPr>
        <w:t xml:space="preserve">also </w:t>
      </w:r>
      <w:r w:rsidRPr="00852A17">
        <w:rPr>
          <w:rFonts w:ascii="Times New Roman" w:eastAsia="Times New Roman" w:hAnsi="Times New Roman" w:cs="Times New Roman"/>
        </w:rPr>
        <w:t xml:space="preserve">administers grant programs designed to build health care capacity at both the local and State levels. These grants provide funds to 50 State Offices of Rural Health (SORH) to support on-going improvements in care and to rural hospitals through the Medicare Rural Hospital Flexibility Grant Program (Flex). Through its community-based programs, funding is directed to rural communities to provide direct healthcare services, focus on network development and capacity building, </w:t>
      </w:r>
      <w:r w:rsidR="00BD4851">
        <w:rPr>
          <w:rFonts w:ascii="Times New Roman" w:eastAsia="Times New Roman" w:hAnsi="Times New Roman" w:cs="Times New Roman"/>
        </w:rPr>
        <w:t xml:space="preserve">and perform </w:t>
      </w:r>
      <w:r w:rsidRPr="00852A17">
        <w:rPr>
          <w:rFonts w:ascii="Times New Roman" w:eastAsia="Times New Roman" w:hAnsi="Times New Roman" w:cs="Times New Roman"/>
        </w:rPr>
        <w:t xml:space="preserve">quality improvement activities.  These programs are among the only non-categorical grants within the Department of Health and Human Services (DHHS) which allows grantees to determine the best way to meet local need.  This flexibility in funding reflects the unique nature of health care challenges in rural communities and the need to allow communities to determine the best approach to addressing local health concerns.  FORHP also coordinates and advances the use of telehealth and health information technologies </w:t>
      </w:r>
      <w:r w:rsidR="007046CD">
        <w:rPr>
          <w:rFonts w:ascii="Times New Roman" w:eastAsia="Times New Roman" w:hAnsi="Times New Roman" w:cs="Times New Roman"/>
        </w:rPr>
        <w:t>for health care delivery, education and health information services</w:t>
      </w:r>
      <w:r w:rsidR="007046CD">
        <w:rPr>
          <w:rFonts w:ascii="Times New Roman" w:eastAsia="Times New Roman" w:hAnsi="Times New Roman" w:cs="Times New Roman"/>
        </w:rPr>
        <w:t xml:space="preserve">.   </w:t>
      </w:r>
    </w:p>
    <w:p w:rsidR="005B17E1" w:rsidRPr="00852A17" w:rsidRDefault="00B35FC6" w:rsidP="00852A17">
      <w:pPr>
        <w:rPr>
          <w:rFonts w:ascii="Times New Roman" w:hAnsi="Times New Roman" w:cs="Times New Roman"/>
          <w:sz w:val="23"/>
          <w:szCs w:val="23"/>
        </w:rPr>
      </w:pPr>
      <w:r>
        <w:rPr>
          <w:rFonts w:ascii="Times New Roman" w:eastAsia="Times New Roman" w:hAnsi="Times New Roman" w:cs="Times New Roman"/>
        </w:rPr>
        <w:t xml:space="preserve">In the context of dynamic changes to our health care delivery system, with the shift to different payment models and </w:t>
      </w:r>
      <w:r w:rsidR="000B0966">
        <w:rPr>
          <w:rFonts w:ascii="Times New Roman" w:eastAsia="Times New Roman" w:hAnsi="Times New Roman" w:cs="Times New Roman"/>
        </w:rPr>
        <w:t xml:space="preserve">the evolution of health insurance marketplaces, the obstacles faced by rural health systems, such as limited numbers of providers, challenged financial viability, and higher rates of chronic disease will continue to pose </w:t>
      </w:r>
      <w:r w:rsidR="005B17E1" w:rsidRPr="00852A17">
        <w:rPr>
          <w:rFonts w:ascii="Times New Roman" w:eastAsia="Times New Roman" w:hAnsi="Times New Roman" w:cs="Times New Roman"/>
        </w:rPr>
        <w:t>barriers for rural health care providers in delivering optimal care and communities in accessing quality and coordinated care. These realities exist against the backdrop of ongoing challenges related to the economic viability of some existing low-volume health providers in rural communities. Some rural communities may be dealing with how best to meet local health care need, particularly in those rural communities that may be too small to support a full-service hospital but need more than an ambulatory clinic or a nursing home.</w:t>
      </w:r>
      <w:r w:rsidR="00C23C95">
        <w:rPr>
          <w:rFonts w:ascii="Times New Roman" w:eastAsia="Times New Roman" w:hAnsi="Times New Roman" w:cs="Times New Roman"/>
        </w:rPr>
        <w:t xml:space="preserve">  </w:t>
      </w:r>
      <w:r w:rsidR="005B17E1" w:rsidRPr="00852A17">
        <w:rPr>
          <w:rFonts w:ascii="Times New Roman" w:eastAsia="Times New Roman" w:hAnsi="Times New Roman" w:cs="Times New Roman"/>
        </w:rPr>
        <w:t>To that end, this special themed issue would be dedicated to exploring innovative models and methods as well as evidence-based practices which have the potential to reducing some of the health care delivery barriers and challenges in rural communities.</w:t>
      </w:r>
    </w:p>
    <w:p w:rsidR="009411BF" w:rsidRPr="00852A17" w:rsidRDefault="00C23C95" w:rsidP="00852A17">
      <w:pPr>
        <w:rPr>
          <w:rFonts w:ascii="Times New Roman" w:hAnsi="Times New Roman" w:cs="Times New Roman"/>
          <w:sz w:val="23"/>
          <w:szCs w:val="23"/>
        </w:rPr>
      </w:pPr>
      <w:r>
        <w:rPr>
          <w:rFonts w:ascii="Times New Roman" w:hAnsi="Times New Roman" w:cs="Times New Roman"/>
        </w:rPr>
        <w:t>Moreover, the special theme issue</w:t>
      </w:r>
      <w:r w:rsidR="009411BF" w:rsidRPr="00852A17">
        <w:rPr>
          <w:rFonts w:ascii="Times New Roman" w:hAnsi="Times New Roman" w:cs="Times New Roman"/>
        </w:rPr>
        <w:t xml:space="preserve"> will be a collection of papers detailing qualitative and quantitative findings related to health care delivery redesign, financing models, health information technology, improved access and clinical quality in order to advance public health research, policy, practice and education.  Ideally, insights gleaned from this peer reviewed publication will help to advance the integration of evidence-based practice into daily practice as it relates to rural health care.  </w:t>
      </w:r>
    </w:p>
    <w:p w:rsidR="00657CA7" w:rsidRPr="00852A17" w:rsidRDefault="009411BF" w:rsidP="00852A17">
      <w:pPr>
        <w:rPr>
          <w:rFonts w:ascii="Times New Roman" w:hAnsi="Times New Roman" w:cs="Times New Roman"/>
          <w:sz w:val="23"/>
          <w:szCs w:val="23"/>
        </w:rPr>
      </w:pPr>
      <w:r w:rsidRPr="00852A17">
        <w:rPr>
          <w:rFonts w:ascii="Times New Roman" w:hAnsi="Times New Roman" w:cs="Times New Roman"/>
          <w:sz w:val="23"/>
          <w:szCs w:val="23"/>
        </w:rPr>
        <w:t>We hope to invite manuscripts</w:t>
      </w:r>
      <w:r w:rsidR="00657CA7" w:rsidRPr="00852A17">
        <w:rPr>
          <w:rFonts w:ascii="Times New Roman" w:hAnsi="Times New Roman" w:cs="Times New Roman"/>
          <w:sz w:val="23"/>
          <w:szCs w:val="23"/>
        </w:rPr>
        <w:t xml:space="preserve"> that review the usefulness and limitations of current conceptual frameworks and analytic strategies commonly used for addressing health disparities and highlight new ones that have emerged in the last few years.  In addition, the special issue will encourage </w:t>
      </w:r>
      <w:r w:rsidR="00657CA7" w:rsidRPr="00852A17">
        <w:rPr>
          <w:rFonts w:ascii="Times New Roman" w:hAnsi="Times New Roman" w:cs="Times New Roman"/>
          <w:sz w:val="23"/>
          <w:szCs w:val="23"/>
        </w:rPr>
        <w:lastRenderedPageBreak/>
        <w:t>research papers that increase public and professional understanding of the challenges and propose solutions through innovative strategies.</w:t>
      </w:r>
      <w:r w:rsidR="00AC239B" w:rsidRPr="00852A17">
        <w:rPr>
          <w:rFonts w:ascii="Times New Roman" w:hAnsi="Times New Roman" w:cs="Times New Roman"/>
          <w:sz w:val="23"/>
          <w:szCs w:val="23"/>
        </w:rPr>
        <w:t xml:space="preserve">  </w:t>
      </w:r>
      <w:r w:rsidR="00657CA7" w:rsidRPr="00852A17">
        <w:rPr>
          <w:rFonts w:ascii="Times New Roman" w:hAnsi="Times New Roman" w:cs="Times New Roman"/>
          <w:sz w:val="23"/>
          <w:szCs w:val="23"/>
        </w:rPr>
        <w:t xml:space="preserve">The supplement will highlight new promising directions to advance knowledge essential to understanding and improving health and primary care for the safety net population. </w:t>
      </w:r>
    </w:p>
    <w:p w:rsidR="00657CA7" w:rsidRPr="00852A17" w:rsidRDefault="00657CA7" w:rsidP="00852A17">
      <w:pPr>
        <w:rPr>
          <w:rFonts w:ascii="Times New Roman" w:hAnsi="Times New Roman" w:cs="Times New Roman"/>
          <w:sz w:val="23"/>
          <w:szCs w:val="23"/>
        </w:rPr>
      </w:pPr>
      <w:r w:rsidRPr="00852A17">
        <w:rPr>
          <w:rFonts w:ascii="Times New Roman" w:hAnsi="Times New Roman" w:cs="Times New Roman"/>
          <w:sz w:val="23"/>
          <w:szCs w:val="23"/>
        </w:rPr>
        <w:t>The intent of this theme issue is to address the</w:t>
      </w:r>
      <w:r w:rsidR="005224E9" w:rsidRPr="00852A17">
        <w:rPr>
          <w:rFonts w:ascii="Times New Roman" w:hAnsi="Times New Roman" w:cs="Times New Roman"/>
          <w:sz w:val="23"/>
          <w:szCs w:val="23"/>
        </w:rPr>
        <w:t xml:space="preserve"> following</w:t>
      </w:r>
      <w:r w:rsidRPr="00852A17">
        <w:rPr>
          <w:rFonts w:ascii="Times New Roman" w:hAnsi="Times New Roman" w:cs="Times New Roman"/>
          <w:sz w:val="23"/>
          <w:szCs w:val="23"/>
        </w:rPr>
        <w:t xml:space="preserve"> </w:t>
      </w:r>
      <w:r w:rsidR="00D62E02">
        <w:rPr>
          <w:rFonts w:ascii="Times New Roman" w:hAnsi="Times New Roman" w:cs="Times New Roman"/>
          <w:sz w:val="23"/>
          <w:szCs w:val="23"/>
        </w:rPr>
        <w:t>questions</w:t>
      </w:r>
      <w:r w:rsidRPr="00852A17">
        <w:rPr>
          <w:rFonts w:ascii="Times New Roman" w:hAnsi="Times New Roman" w:cs="Times New Roman"/>
          <w:sz w:val="23"/>
          <w:szCs w:val="23"/>
        </w:rPr>
        <w:t xml:space="preserve">: </w:t>
      </w:r>
    </w:p>
    <w:p w:rsidR="001572A8" w:rsidRPr="008534A8" w:rsidRDefault="00657CA7" w:rsidP="001572A8">
      <w:pPr>
        <w:pStyle w:val="ListParagraph"/>
        <w:numPr>
          <w:ilvl w:val="0"/>
          <w:numId w:val="4"/>
        </w:numPr>
        <w:rPr>
          <w:rFonts w:ascii="Times New Roman" w:hAnsi="Times New Roman" w:cs="Times New Roman"/>
          <w:sz w:val="23"/>
          <w:szCs w:val="23"/>
        </w:rPr>
      </w:pPr>
      <w:r w:rsidRPr="008534A8">
        <w:rPr>
          <w:rFonts w:ascii="Times New Roman" w:hAnsi="Times New Roman" w:cs="Times New Roman"/>
          <w:iCs/>
          <w:sz w:val="23"/>
          <w:szCs w:val="23"/>
        </w:rPr>
        <w:t xml:space="preserve">What evidence-based </w:t>
      </w:r>
      <w:r w:rsidR="00C23C95" w:rsidRPr="008534A8">
        <w:rPr>
          <w:rFonts w:ascii="Times New Roman" w:hAnsi="Times New Roman" w:cs="Times New Roman"/>
          <w:iCs/>
          <w:sz w:val="23"/>
          <w:szCs w:val="23"/>
        </w:rPr>
        <w:t>or innovative strategies have improved</w:t>
      </w:r>
      <w:r w:rsidR="001572A8" w:rsidRPr="008534A8">
        <w:rPr>
          <w:rFonts w:ascii="Times New Roman" w:hAnsi="Times New Roman" w:cs="Times New Roman"/>
          <w:iCs/>
          <w:sz w:val="23"/>
          <w:szCs w:val="23"/>
        </w:rPr>
        <w:t xml:space="preserve"> </w:t>
      </w:r>
      <w:r w:rsidR="00DE448C" w:rsidRPr="008534A8">
        <w:rPr>
          <w:rFonts w:ascii="Times New Roman" w:hAnsi="Times New Roman" w:cs="Times New Roman"/>
          <w:iCs/>
          <w:sz w:val="23"/>
          <w:szCs w:val="23"/>
        </w:rPr>
        <w:t xml:space="preserve">access, quality and/or </w:t>
      </w:r>
      <w:r w:rsidR="00103CA3" w:rsidRPr="008534A8">
        <w:rPr>
          <w:rFonts w:ascii="Times New Roman" w:hAnsi="Times New Roman" w:cs="Times New Roman"/>
          <w:iCs/>
          <w:sz w:val="23"/>
          <w:szCs w:val="23"/>
        </w:rPr>
        <w:t>patient outcomes</w:t>
      </w:r>
      <w:r w:rsidRPr="008534A8">
        <w:rPr>
          <w:rFonts w:ascii="Times New Roman" w:hAnsi="Times New Roman" w:cs="Times New Roman"/>
          <w:iCs/>
          <w:sz w:val="23"/>
          <w:szCs w:val="23"/>
        </w:rPr>
        <w:t xml:space="preserve"> within the </w:t>
      </w:r>
      <w:r w:rsidR="00DE448C" w:rsidRPr="008534A8">
        <w:rPr>
          <w:rFonts w:ascii="Times New Roman" w:hAnsi="Times New Roman" w:cs="Times New Roman"/>
          <w:iCs/>
          <w:sz w:val="23"/>
          <w:szCs w:val="23"/>
        </w:rPr>
        <w:t xml:space="preserve">rural </w:t>
      </w:r>
      <w:r w:rsidRPr="008534A8">
        <w:rPr>
          <w:rFonts w:ascii="Times New Roman" w:hAnsi="Times New Roman" w:cs="Times New Roman"/>
          <w:iCs/>
          <w:sz w:val="23"/>
          <w:szCs w:val="23"/>
        </w:rPr>
        <w:t xml:space="preserve">safety-net setting? </w:t>
      </w:r>
      <w:r w:rsidR="00D62E02" w:rsidRPr="008534A8">
        <w:rPr>
          <w:rFonts w:ascii="Times New Roman" w:hAnsi="Times New Roman" w:cs="Times New Roman"/>
          <w:iCs/>
          <w:sz w:val="23"/>
          <w:szCs w:val="23"/>
        </w:rPr>
        <w:t xml:space="preserve"> </w:t>
      </w:r>
    </w:p>
    <w:p w:rsidR="001572A8" w:rsidRPr="008534A8" w:rsidRDefault="00DE448C" w:rsidP="001572A8">
      <w:pPr>
        <w:pStyle w:val="ListParagraph"/>
        <w:numPr>
          <w:ilvl w:val="0"/>
          <w:numId w:val="4"/>
        </w:numPr>
        <w:rPr>
          <w:rFonts w:ascii="Times New Roman" w:hAnsi="Times New Roman" w:cs="Times New Roman"/>
          <w:iCs/>
          <w:sz w:val="23"/>
          <w:szCs w:val="23"/>
        </w:rPr>
      </w:pPr>
      <w:r w:rsidRPr="008534A8">
        <w:rPr>
          <w:rFonts w:ascii="Times New Roman" w:hAnsi="Times New Roman" w:cs="Times New Roman"/>
          <w:sz w:val="23"/>
          <w:szCs w:val="23"/>
        </w:rPr>
        <w:t>What effect has health care redesign and reform ha</w:t>
      </w:r>
      <w:r w:rsidR="001572A8" w:rsidRPr="008534A8">
        <w:rPr>
          <w:rFonts w:ascii="Times New Roman" w:hAnsi="Times New Roman" w:cs="Times New Roman"/>
          <w:sz w:val="23"/>
          <w:szCs w:val="23"/>
        </w:rPr>
        <w:t xml:space="preserve">ve </w:t>
      </w:r>
      <w:r w:rsidRPr="008534A8">
        <w:rPr>
          <w:rFonts w:ascii="Times New Roman" w:hAnsi="Times New Roman" w:cs="Times New Roman"/>
          <w:sz w:val="23"/>
          <w:szCs w:val="23"/>
        </w:rPr>
        <w:t xml:space="preserve">on </w:t>
      </w:r>
      <w:r w:rsidR="001572A8" w:rsidRPr="008534A8">
        <w:rPr>
          <w:rFonts w:ascii="Times New Roman" w:hAnsi="Times New Roman" w:cs="Times New Roman"/>
          <w:sz w:val="23"/>
          <w:szCs w:val="23"/>
        </w:rPr>
        <w:t xml:space="preserve">increased and/or improved access, quality and/or patient outcomes within rural </w:t>
      </w:r>
      <w:r w:rsidR="00103CA3" w:rsidRPr="008534A8">
        <w:rPr>
          <w:rFonts w:ascii="Times New Roman" w:hAnsi="Times New Roman" w:cs="Times New Roman"/>
          <w:sz w:val="23"/>
          <w:szCs w:val="23"/>
        </w:rPr>
        <w:t>communities?</w:t>
      </w:r>
      <w:r w:rsidR="001572A8" w:rsidRPr="008534A8">
        <w:rPr>
          <w:rFonts w:ascii="Times New Roman" w:hAnsi="Times New Roman" w:cs="Times New Roman"/>
          <w:sz w:val="23"/>
          <w:szCs w:val="23"/>
        </w:rPr>
        <w:t xml:space="preserve"> </w:t>
      </w:r>
    </w:p>
    <w:p w:rsidR="00657CA7" w:rsidRPr="008534A8" w:rsidRDefault="00657CA7" w:rsidP="001572A8">
      <w:pPr>
        <w:pStyle w:val="ListParagraph"/>
        <w:numPr>
          <w:ilvl w:val="0"/>
          <w:numId w:val="4"/>
        </w:numPr>
        <w:rPr>
          <w:rFonts w:ascii="Times New Roman" w:hAnsi="Times New Roman" w:cs="Times New Roman"/>
          <w:iCs/>
          <w:sz w:val="23"/>
          <w:szCs w:val="23"/>
        </w:rPr>
      </w:pPr>
      <w:r w:rsidRPr="008534A8">
        <w:rPr>
          <w:rFonts w:ascii="Times New Roman" w:hAnsi="Times New Roman" w:cs="Times New Roman"/>
          <w:iCs/>
          <w:sz w:val="23"/>
          <w:szCs w:val="23"/>
        </w:rPr>
        <w:t xml:space="preserve">What are the challenges and innovative strategies needed to improve and sustain quality of healthcare delivery and outcomes in </w:t>
      </w:r>
      <w:r w:rsidR="005224E9" w:rsidRPr="008534A8">
        <w:rPr>
          <w:rFonts w:ascii="Times New Roman" w:hAnsi="Times New Roman" w:cs="Times New Roman"/>
          <w:iCs/>
          <w:sz w:val="23"/>
          <w:szCs w:val="23"/>
        </w:rPr>
        <w:t>rural communities</w:t>
      </w:r>
      <w:r w:rsidRPr="008534A8">
        <w:rPr>
          <w:rFonts w:ascii="Times New Roman" w:hAnsi="Times New Roman" w:cs="Times New Roman"/>
          <w:iCs/>
          <w:sz w:val="23"/>
          <w:szCs w:val="23"/>
        </w:rPr>
        <w:t xml:space="preserve">? </w:t>
      </w:r>
    </w:p>
    <w:p w:rsidR="00D62E02" w:rsidRPr="008534A8" w:rsidRDefault="00103CA3" w:rsidP="00103CA3">
      <w:pPr>
        <w:pStyle w:val="ListParagraph"/>
        <w:numPr>
          <w:ilvl w:val="0"/>
          <w:numId w:val="4"/>
        </w:numPr>
        <w:rPr>
          <w:rFonts w:ascii="Times New Roman" w:hAnsi="Times New Roman" w:cs="Times New Roman"/>
          <w:sz w:val="23"/>
          <w:szCs w:val="23"/>
        </w:rPr>
      </w:pPr>
      <w:r w:rsidRPr="008534A8">
        <w:rPr>
          <w:rFonts w:ascii="Times New Roman" w:hAnsi="Times New Roman" w:cs="Times New Roman"/>
          <w:sz w:val="23"/>
          <w:szCs w:val="23"/>
        </w:rPr>
        <w:t xml:space="preserve">What </w:t>
      </w:r>
      <w:r w:rsidR="00D62E02" w:rsidRPr="008534A8">
        <w:rPr>
          <w:rFonts w:ascii="Times New Roman" w:hAnsi="Times New Roman" w:cs="Times New Roman"/>
          <w:sz w:val="23"/>
          <w:szCs w:val="23"/>
        </w:rPr>
        <w:t xml:space="preserve">health services </w:t>
      </w:r>
      <w:r w:rsidRPr="008534A8">
        <w:rPr>
          <w:rFonts w:ascii="Times New Roman" w:hAnsi="Times New Roman" w:cs="Times New Roman"/>
          <w:sz w:val="23"/>
          <w:szCs w:val="23"/>
        </w:rPr>
        <w:t>innovations and strategies have been implemented to improve transparency, efficiency and quality within rural communities?</w:t>
      </w:r>
    </w:p>
    <w:p w:rsidR="00D85C73" w:rsidRDefault="00BF7A9F" w:rsidP="00D62E02">
      <w:pPr>
        <w:rPr>
          <w:rFonts w:ascii="Times New Roman" w:hAnsi="Times New Roman" w:cs="Times New Roman"/>
          <w:i/>
          <w:sz w:val="23"/>
          <w:szCs w:val="23"/>
        </w:rPr>
      </w:pPr>
      <w:r w:rsidRPr="008534A8">
        <w:rPr>
          <w:rFonts w:ascii="Times New Roman" w:hAnsi="Times New Roman" w:cs="Times New Roman"/>
          <w:b/>
          <w:i/>
          <w:sz w:val="23"/>
          <w:szCs w:val="23"/>
        </w:rPr>
        <w:t>No</w:t>
      </w:r>
      <w:r w:rsidR="001B3A5E" w:rsidRPr="008534A8">
        <w:rPr>
          <w:rFonts w:ascii="Times New Roman" w:hAnsi="Times New Roman" w:cs="Times New Roman"/>
          <w:b/>
          <w:i/>
          <w:sz w:val="23"/>
          <w:szCs w:val="23"/>
        </w:rPr>
        <w:t>te:</w:t>
      </w:r>
      <w:r w:rsidR="001B3A5E" w:rsidRPr="008534A8">
        <w:rPr>
          <w:rFonts w:ascii="Times New Roman" w:hAnsi="Times New Roman" w:cs="Times New Roman"/>
          <w:i/>
          <w:sz w:val="23"/>
          <w:szCs w:val="23"/>
        </w:rPr>
        <w:t xml:space="preserve"> Topics of interest include, but are not limited to the following: workforce retention and recruitment, hospital closures, </w:t>
      </w:r>
      <w:r w:rsidR="00053515">
        <w:rPr>
          <w:rFonts w:ascii="Times New Roman" w:hAnsi="Times New Roman" w:cs="Times New Roman"/>
          <w:i/>
          <w:sz w:val="23"/>
          <w:szCs w:val="23"/>
        </w:rPr>
        <w:t xml:space="preserve">health equity, </w:t>
      </w:r>
      <w:r w:rsidR="001B3A5E" w:rsidRPr="008534A8">
        <w:rPr>
          <w:rFonts w:ascii="Times New Roman" w:hAnsi="Times New Roman" w:cs="Times New Roman"/>
          <w:i/>
          <w:sz w:val="23"/>
          <w:szCs w:val="23"/>
        </w:rPr>
        <w:t xml:space="preserve">health information technology, care coordination, population health </w:t>
      </w:r>
      <w:r w:rsidR="00CF1AD7" w:rsidRPr="008534A8">
        <w:rPr>
          <w:rFonts w:ascii="Times New Roman" w:hAnsi="Times New Roman" w:cs="Times New Roman"/>
          <w:i/>
          <w:sz w:val="23"/>
          <w:szCs w:val="23"/>
        </w:rPr>
        <w:t>and financing</w:t>
      </w:r>
      <w:r w:rsidR="001B3A5E" w:rsidRPr="008534A8">
        <w:rPr>
          <w:rFonts w:ascii="Times New Roman" w:hAnsi="Times New Roman" w:cs="Times New Roman"/>
          <w:i/>
          <w:sz w:val="23"/>
          <w:szCs w:val="23"/>
        </w:rPr>
        <w:t xml:space="preserve"> models. </w:t>
      </w:r>
    </w:p>
    <w:p w:rsidR="00E65E1B" w:rsidRPr="00E65E1B" w:rsidRDefault="00D85C73" w:rsidP="00E65E1B">
      <w:pPr>
        <w:rPr>
          <w:rFonts w:ascii="Times New Roman" w:hAnsi="Times New Roman" w:cs="Times New Roman"/>
          <w:b/>
          <w:color w:val="212121"/>
        </w:rPr>
      </w:pPr>
      <w:r w:rsidRPr="00E65E1B">
        <w:rPr>
          <w:rFonts w:ascii="Times New Roman" w:hAnsi="Times New Roman" w:cs="Times New Roman"/>
          <w:b/>
          <w:sz w:val="23"/>
          <w:szCs w:val="23"/>
        </w:rPr>
        <w:t>We encourage all that are interested to submit an abstract</w:t>
      </w:r>
      <w:r w:rsidR="00E65E1B" w:rsidRPr="00E65E1B">
        <w:rPr>
          <w:rFonts w:ascii="Times New Roman" w:hAnsi="Times New Roman" w:cs="Times New Roman"/>
          <w:b/>
          <w:sz w:val="23"/>
          <w:szCs w:val="23"/>
        </w:rPr>
        <w:t xml:space="preserve">.  A variety of manuscript types will be considered: </w:t>
      </w:r>
      <w:r w:rsidR="00E65E1B" w:rsidRPr="00E65E1B">
        <w:rPr>
          <w:rFonts w:ascii="Times New Roman" w:hAnsi="Times New Roman" w:cs="Times New Roman"/>
          <w:b/>
          <w:color w:val="212121"/>
        </w:rPr>
        <w:t xml:space="preserve">Original Papers, Commentaries, Brief Communications, Reports from the Field, Columns, and Reviews. </w:t>
      </w:r>
    </w:p>
    <w:p w:rsidR="00E42D44" w:rsidRPr="00A2617B" w:rsidRDefault="00A2617B" w:rsidP="00A2617B">
      <w:pPr>
        <w:pStyle w:val="Heading1"/>
        <w:rPr>
          <w:sz w:val="32"/>
          <w:szCs w:val="32"/>
        </w:rPr>
      </w:pPr>
      <w:r w:rsidRPr="00A2617B">
        <w:rPr>
          <w:sz w:val="32"/>
          <w:szCs w:val="32"/>
        </w:rPr>
        <w:t>A</w:t>
      </w:r>
      <w:r w:rsidR="00FE66A9" w:rsidRPr="00A2617B">
        <w:rPr>
          <w:sz w:val="32"/>
          <w:szCs w:val="32"/>
        </w:rPr>
        <w:t>bstract Submission</w:t>
      </w:r>
      <w:r w:rsidRPr="00A2617B">
        <w:rPr>
          <w:sz w:val="32"/>
          <w:szCs w:val="32"/>
        </w:rPr>
        <w:t xml:space="preserve"> Guidelines</w:t>
      </w:r>
    </w:p>
    <w:p w:rsidR="00FE66A9" w:rsidRPr="005E0A08" w:rsidRDefault="00FE66A9" w:rsidP="0027059C">
      <w:pPr>
        <w:pStyle w:val="Heading1"/>
        <w:rPr>
          <w:sz w:val="24"/>
          <w:szCs w:val="24"/>
          <w:u w:val="single"/>
        </w:rPr>
      </w:pPr>
      <w:r w:rsidRPr="005E0A08">
        <w:rPr>
          <w:sz w:val="24"/>
          <w:szCs w:val="24"/>
          <w:u w:val="single"/>
        </w:rPr>
        <w:t>Proce</w:t>
      </w:r>
      <w:bookmarkStart w:id="0" w:name="_GoBack"/>
      <w:bookmarkEnd w:id="0"/>
      <w:r w:rsidRPr="005E0A08">
        <w:rPr>
          <w:sz w:val="24"/>
          <w:szCs w:val="24"/>
          <w:u w:val="single"/>
        </w:rPr>
        <w:t>ss and Timeline</w:t>
      </w:r>
    </w:p>
    <w:p w:rsidR="00FE66A9" w:rsidRPr="00852A17" w:rsidRDefault="00FE66A9" w:rsidP="00852A17">
      <w:pPr>
        <w:rPr>
          <w:rFonts w:ascii="Times New Roman" w:hAnsi="Times New Roman" w:cs="Times New Roman"/>
          <w:sz w:val="23"/>
          <w:szCs w:val="23"/>
        </w:rPr>
      </w:pPr>
      <w:r w:rsidRPr="00852A17">
        <w:rPr>
          <w:rFonts w:ascii="Times New Roman" w:hAnsi="Times New Roman" w:cs="Times New Roman"/>
          <w:sz w:val="23"/>
          <w:szCs w:val="23"/>
        </w:rPr>
        <w:t xml:space="preserve">An initial review of the abstract by the FORHP editorial team will determine the appropriateness of the proposed submission for this special theme issue.  </w:t>
      </w:r>
      <w:r w:rsidR="00A2617B">
        <w:rPr>
          <w:rFonts w:ascii="Times New Roman" w:hAnsi="Times New Roman" w:cs="Times New Roman"/>
          <w:sz w:val="23"/>
          <w:szCs w:val="23"/>
        </w:rPr>
        <w:t>The c</w:t>
      </w:r>
      <w:r w:rsidRPr="00852A17">
        <w:rPr>
          <w:rFonts w:ascii="Times New Roman" w:hAnsi="Times New Roman" w:cs="Times New Roman"/>
          <w:sz w:val="23"/>
          <w:szCs w:val="23"/>
        </w:rPr>
        <w:t>orresponding author will be notified</w:t>
      </w:r>
      <w:r w:rsidR="007046CD">
        <w:rPr>
          <w:rFonts w:ascii="Times New Roman" w:hAnsi="Times New Roman" w:cs="Times New Roman"/>
          <w:sz w:val="23"/>
          <w:szCs w:val="23"/>
        </w:rPr>
        <w:t xml:space="preserve"> during </w:t>
      </w:r>
      <w:r w:rsidRPr="00852A17">
        <w:rPr>
          <w:rFonts w:ascii="Times New Roman" w:hAnsi="Times New Roman" w:cs="Times New Roman"/>
          <w:b/>
          <w:bCs/>
          <w:sz w:val="23"/>
          <w:szCs w:val="23"/>
        </w:rPr>
        <w:t>January</w:t>
      </w:r>
      <w:r w:rsidR="007046CD">
        <w:rPr>
          <w:rFonts w:ascii="Times New Roman" w:hAnsi="Times New Roman" w:cs="Times New Roman"/>
          <w:b/>
          <w:bCs/>
          <w:sz w:val="23"/>
          <w:szCs w:val="23"/>
        </w:rPr>
        <w:t>, 2016</w:t>
      </w:r>
      <w:r w:rsidRPr="00852A17">
        <w:rPr>
          <w:rFonts w:ascii="Times New Roman" w:hAnsi="Times New Roman" w:cs="Times New Roman"/>
          <w:b/>
          <w:bCs/>
          <w:sz w:val="23"/>
          <w:szCs w:val="23"/>
        </w:rPr>
        <w:t xml:space="preserve"> </w:t>
      </w:r>
      <w:r w:rsidRPr="00852A17">
        <w:rPr>
          <w:rFonts w:ascii="Times New Roman" w:hAnsi="Times New Roman" w:cs="Times New Roman"/>
          <w:sz w:val="23"/>
          <w:szCs w:val="23"/>
        </w:rPr>
        <w:t xml:space="preserve">as to whether they are invited to submit </w:t>
      </w:r>
      <w:r w:rsidR="00A2617B">
        <w:rPr>
          <w:rFonts w:ascii="Times New Roman" w:hAnsi="Times New Roman" w:cs="Times New Roman"/>
          <w:sz w:val="23"/>
          <w:szCs w:val="23"/>
        </w:rPr>
        <w:t>a full manuscript</w:t>
      </w:r>
      <w:r w:rsidRPr="00852A17">
        <w:rPr>
          <w:rFonts w:ascii="Times New Roman" w:hAnsi="Times New Roman" w:cs="Times New Roman"/>
          <w:sz w:val="23"/>
          <w:szCs w:val="23"/>
        </w:rPr>
        <w:t xml:space="preserve"> to </w:t>
      </w:r>
      <w:r w:rsidR="00C221F6">
        <w:rPr>
          <w:rFonts w:ascii="Times New Roman" w:hAnsi="Times New Roman" w:cs="Times New Roman"/>
          <w:sz w:val="23"/>
          <w:szCs w:val="23"/>
        </w:rPr>
        <w:t xml:space="preserve">the </w:t>
      </w:r>
      <w:r w:rsidR="00A2617B">
        <w:rPr>
          <w:rFonts w:ascii="Times New Roman" w:hAnsi="Times New Roman" w:cs="Times New Roman"/>
          <w:sz w:val="23"/>
          <w:szCs w:val="23"/>
        </w:rPr>
        <w:t xml:space="preserve">FORHP </w:t>
      </w:r>
      <w:r w:rsidRPr="00852A17">
        <w:rPr>
          <w:rFonts w:ascii="Times New Roman" w:hAnsi="Times New Roman" w:cs="Times New Roman"/>
          <w:i/>
          <w:iCs/>
          <w:sz w:val="23"/>
          <w:szCs w:val="23"/>
        </w:rPr>
        <w:t>JHCPU</w:t>
      </w:r>
      <w:r w:rsidR="00A2617B">
        <w:rPr>
          <w:rFonts w:ascii="Times New Roman" w:hAnsi="Times New Roman" w:cs="Times New Roman"/>
          <w:i/>
          <w:iCs/>
          <w:sz w:val="23"/>
          <w:szCs w:val="23"/>
        </w:rPr>
        <w:t xml:space="preserve"> </w:t>
      </w:r>
      <w:r w:rsidR="00A2617B" w:rsidRPr="00A2617B">
        <w:rPr>
          <w:rFonts w:ascii="Times New Roman" w:hAnsi="Times New Roman" w:cs="Times New Roman"/>
          <w:iCs/>
          <w:sz w:val="23"/>
          <w:szCs w:val="23"/>
        </w:rPr>
        <w:t>special theme issue</w:t>
      </w:r>
      <w:r w:rsidR="00A2617B">
        <w:rPr>
          <w:rFonts w:ascii="Times New Roman" w:hAnsi="Times New Roman" w:cs="Times New Roman"/>
          <w:sz w:val="23"/>
          <w:szCs w:val="23"/>
        </w:rPr>
        <w:t xml:space="preserve">.  </w:t>
      </w:r>
      <w:r w:rsidRPr="00852A17">
        <w:rPr>
          <w:rFonts w:ascii="Times New Roman" w:hAnsi="Times New Roman" w:cs="Times New Roman"/>
          <w:sz w:val="23"/>
          <w:szCs w:val="23"/>
        </w:rPr>
        <w:t>Invited m</w:t>
      </w:r>
      <w:r w:rsidR="00A2617B">
        <w:rPr>
          <w:rFonts w:ascii="Times New Roman" w:hAnsi="Times New Roman" w:cs="Times New Roman"/>
          <w:sz w:val="23"/>
          <w:szCs w:val="23"/>
        </w:rPr>
        <w:t xml:space="preserve">anuscripts must be submitted to the </w:t>
      </w:r>
      <w:r w:rsidRPr="00852A17">
        <w:rPr>
          <w:rFonts w:ascii="Times New Roman" w:hAnsi="Times New Roman" w:cs="Times New Roman"/>
          <w:i/>
          <w:iCs/>
          <w:sz w:val="23"/>
          <w:szCs w:val="23"/>
        </w:rPr>
        <w:t xml:space="preserve">JHCPU </w:t>
      </w:r>
      <w:r w:rsidRPr="00852A17">
        <w:rPr>
          <w:rFonts w:ascii="Times New Roman" w:hAnsi="Times New Roman" w:cs="Times New Roman"/>
          <w:sz w:val="23"/>
          <w:szCs w:val="23"/>
        </w:rPr>
        <w:t xml:space="preserve">by </w:t>
      </w:r>
      <w:r w:rsidRPr="00C221F6">
        <w:rPr>
          <w:rFonts w:ascii="Times New Roman" w:hAnsi="Times New Roman" w:cs="Times New Roman"/>
          <w:b/>
          <w:sz w:val="23"/>
          <w:szCs w:val="23"/>
        </w:rPr>
        <w:t>11:59 p.m. (EST)</w:t>
      </w:r>
      <w:r w:rsidRPr="00852A17">
        <w:rPr>
          <w:rFonts w:ascii="Times New Roman" w:hAnsi="Times New Roman" w:cs="Times New Roman"/>
          <w:sz w:val="23"/>
          <w:szCs w:val="23"/>
        </w:rPr>
        <w:t xml:space="preserve"> on </w:t>
      </w:r>
      <w:r w:rsidRPr="00852A17">
        <w:rPr>
          <w:rFonts w:ascii="Times New Roman" w:hAnsi="Times New Roman" w:cs="Times New Roman"/>
          <w:b/>
          <w:bCs/>
          <w:sz w:val="23"/>
          <w:szCs w:val="23"/>
        </w:rPr>
        <w:t xml:space="preserve">April 1, 2016 </w:t>
      </w:r>
      <w:r w:rsidRPr="00852A17">
        <w:rPr>
          <w:rFonts w:ascii="Times New Roman" w:hAnsi="Times New Roman" w:cs="Times New Roman"/>
          <w:sz w:val="23"/>
          <w:szCs w:val="23"/>
        </w:rPr>
        <w:t xml:space="preserve">and undergo the standard blinded peer review process as defined by </w:t>
      </w:r>
      <w:r w:rsidRPr="00852A17">
        <w:rPr>
          <w:rFonts w:ascii="Times New Roman" w:hAnsi="Times New Roman" w:cs="Times New Roman"/>
          <w:i/>
          <w:iCs/>
          <w:sz w:val="23"/>
          <w:szCs w:val="23"/>
        </w:rPr>
        <w:t xml:space="preserve">JHCPU </w:t>
      </w:r>
      <w:r w:rsidRPr="00852A17">
        <w:rPr>
          <w:rFonts w:ascii="Times New Roman" w:hAnsi="Times New Roman" w:cs="Times New Roman"/>
          <w:sz w:val="23"/>
          <w:szCs w:val="23"/>
        </w:rPr>
        <w:t>policy before final selections are decided.  Final decisions are expected to be announced by August, 2016. The publication date for this special theme issue of the</w:t>
      </w:r>
      <w:r w:rsidR="00A2617B">
        <w:rPr>
          <w:rFonts w:ascii="Times New Roman" w:hAnsi="Times New Roman" w:cs="Times New Roman"/>
          <w:sz w:val="23"/>
          <w:szCs w:val="23"/>
        </w:rPr>
        <w:t xml:space="preserve"> </w:t>
      </w:r>
      <w:r w:rsidRPr="00852A17">
        <w:rPr>
          <w:rFonts w:ascii="Times New Roman" w:hAnsi="Times New Roman" w:cs="Times New Roman"/>
          <w:i/>
          <w:iCs/>
          <w:sz w:val="23"/>
          <w:szCs w:val="23"/>
        </w:rPr>
        <w:t xml:space="preserve">JHCPU </w:t>
      </w:r>
      <w:r w:rsidRPr="00852A17">
        <w:rPr>
          <w:rFonts w:ascii="Times New Roman" w:hAnsi="Times New Roman" w:cs="Times New Roman"/>
          <w:sz w:val="23"/>
          <w:szCs w:val="23"/>
        </w:rPr>
        <w:t xml:space="preserve">is scheduled for November, 2016. </w:t>
      </w:r>
    </w:p>
    <w:p w:rsidR="00FE66A9" w:rsidRPr="00852A17" w:rsidRDefault="00FE66A9" w:rsidP="00852A17">
      <w:pPr>
        <w:rPr>
          <w:rFonts w:ascii="Times New Roman" w:hAnsi="Times New Roman" w:cs="Times New Roman"/>
          <w:sz w:val="23"/>
          <w:szCs w:val="23"/>
        </w:rPr>
      </w:pPr>
      <w:r w:rsidRPr="00852A17">
        <w:rPr>
          <w:rFonts w:ascii="Times New Roman" w:hAnsi="Times New Roman" w:cs="Times New Roman"/>
          <w:sz w:val="23"/>
          <w:szCs w:val="23"/>
        </w:rPr>
        <w:t xml:space="preserve">The following types of full manuscripts will be considered: </w:t>
      </w:r>
      <w:r w:rsidRPr="00852A17">
        <w:rPr>
          <w:rFonts w:ascii="Times New Roman" w:hAnsi="Times New Roman" w:cs="Times New Roman"/>
          <w:b/>
          <w:sz w:val="23"/>
          <w:szCs w:val="23"/>
        </w:rPr>
        <w:t xml:space="preserve">Original Papers, Commentaries, Brief Communications, </w:t>
      </w:r>
      <w:proofErr w:type="gramStart"/>
      <w:r w:rsidRPr="00852A17">
        <w:rPr>
          <w:rFonts w:ascii="Times New Roman" w:hAnsi="Times New Roman" w:cs="Times New Roman"/>
          <w:b/>
          <w:sz w:val="23"/>
          <w:szCs w:val="23"/>
        </w:rPr>
        <w:t>Reports</w:t>
      </w:r>
      <w:proofErr w:type="gramEnd"/>
      <w:r w:rsidRPr="00852A17">
        <w:rPr>
          <w:rFonts w:ascii="Times New Roman" w:hAnsi="Times New Roman" w:cs="Times New Roman"/>
          <w:b/>
          <w:sz w:val="23"/>
          <w:szCs w:val="23"/>
        </w:rPr>
        <w:t xml:space="preserve"> from </w:t>
      </w:r>
      <w:r w:rsidR="00F56378">
        <w:rPr>
          <w:rFonts w:ascii="Times New Roman" w:hAnsi="Times New Roman" w:cs="Times New Roman"/>
          <w:b/>
          <w:sz w:val="23"/>
          <w:szCs w:val="23"/>
        </w:rPr>
        <w:t>the Field, Columns, and Reviews</w:t>
      </w:r>
      <w:r w:rsidR="00431D09">
        <w:rPr>
          <w:rFonts w:ascii="Times New Roman" w:hAnsi="Times New Roman" w:cs="Times New Roman"/>
          <w:b/>
          <w:sz w:val="23"/>
          <w:szCs w:val="23"/>
        </w:rPr>
        <w:t xml:space="preserve">.  </w:t>
      </w:r>
      <w:r w:rsidRPr="00852A17">
        <w:rPr>
          <w:rFonts w:ascii="Times New Roman" w:hAnsi="Times New Roman" w:cs="Times New Roman"/>
          <w:sz w:val="23"/>
          <w:szCs w:val="23"/>
        </w:rPr>
        <w:t xml:space="preserve">Please identify on </w:t>
      </w:r>
      <w:r w:rsidR="00A2617B">
        <w:rPr>
          <w:rFonts w:ascii="Times New Roman" w:hAnsi="Times New Roman" w:cs="Times New Roman"/>
          <w:sz w:val="23"/>
          <w:szCs w:val="23"/>
        </w:rPr>
        <w:t xml:space="preserve">the </w:t>
      </w:r>
      <w:r w:rsidRPr="00852A17">
        <w:rPr>
          <w:rFonts w:ascii="Times New Roman" w:hAnsi="Times New Roman" w:cs="Times New Roman"/>
          <w:sz w:val="23"/>
          <w:szCs w:val="23"/>
        </w:rPr>
        <w:t>title page which type of submission is proposed using the JHCPU guidelines</w:t>
      </w:r>
      <w:r w:rsidR="00431D09">
        <w:rPr>
          <w:rFonts w:ascii="Times New Roman" w:hAnsi="Times New Roman" w:cs="Times New Roman"/>
          <w:sz w:val="23"/>
          <w:szCs w:val="23"/>
        </w:rPr>
        <w:t xml:space="preserve">.  </w:t>
      </w:r>
      <w:r w:rsidRPr="00852A17">
        <w:rPr>
          <w:rFonts w:ascii="Times New Roman" w:hAnsi="Times New Roman" w:cs="Times New Roman"/>
          <w:sz w:val="23"/>
          <w:szCs w:val="23"/>
        </w:rPr>
        <w:t>We encourage submissions from multi-disciplinary teams and/or individual authors from multiple backgrounds.</w:t>
      </w:r>
      <w:r w:rsidR="00A2617B">
        <w:rPr>
          <w:rFonts w:ascii="Times New Roman" w:hAnsi="Times New Roman" w:cs="Times New Roman"/>
          <w:sz w:val="23"/>
          <w:szCs w:val="23"/>
        </w:rPr>
        <w:t xml:space="preserve">  </w:t>
      </w:r>
      <w:r w:rsidRPr="00852A17">
        <w:rPr>
          <w:rFonts w:ascii="Times New Roman" w:hAnsi="Times New Roman" w:cs="Times New Roman"/>
          <w:sz w:val="23"/>
          <w:szCs w:val="23"/>
        </w:rPr>
        <w:t xml:space="preserve"> </w:t>
      </w:r>
      <w:r w:rsidR="00A2617B" w:rsidRPr="00852A17">
        <w:rPr>
          <w:rFonts w:ascii="Times New Roman" w:hAnsi="Times New Roman" w:cs="Times New Roman"/>
          <w:sz w:val="23"/>
          <w:szCs w:val="23"/>
        </w:rPr>
        <w:t xml:space="preserve">In terms of content, original abstracts addressing relevant insights to science, education, practice, and policy are appropriate for this theme issue; if maintaining the focus on rural health policy and health care </w:t>
      </w:r>
      <w:r w:rsidR="00A2617B" w:rsidRPr="00852A17">
        <w:rPr>
          <w:rFonts w:ascii="Times New Roman" w:hAnsi="Times New Roman" w:cs="Times New Roman"/>
          <w:sz w:val="23"/>
          <w:szCs w:val="23"/>
        </w:rPr>
        <w:lastRenderedPageBreak/>
        <w:t>delivery.  For additional information or ques</w:t>
      </w:r>
      <w:r w:rsidR="00AF2A9F">
        <w:rPr>
          <w:rFonts w:ascii="Times New Roman" w:hAnsi="Times New Roman" w:cs="Times New Roman"/>
          <w:sz w:val="23"/>
          <w:szCs w:val="23"/>
        </w:rPr>
        <w:t xml:space="preserve">tions, please contact the FORHP </w:t>
      </w:r>
      <w:r w:rsidR="00A2617B" w:rsidRPr="00852A17">
        <w:rPr>
          <w:rFonts w:ascii="Times New Roman" w:hAnsi="Times New Roman" w:cs="Times New Roman"/>
          <w:sz w:val="23"/>
          <w:szCs w:val="23"/>
        </w:rPr>
        <w:t xml:space="preserve">editorial team at: </w:t>
      </w:r>
      <w:hyperlink r:id="rId12" w:history="1">
        <w:r w:rsidR="00A2617B" w:rsidRPr="00852A17">
          <w:rPr>
            <w:rStyle w:val="Hyperlink"/>
            <w:rFonts w:ascii="Times New Roman" w:hAnsi="Times New Roman" w:cs="Times New Roman"/>
            <w:sz w:val="23"/>
            <w:szCs w:val="23"/>
          </w:rPr>
          <w:t>JHCPUHelp@hrsa.gov</w:t>
        </w:r>
      </w:hyperlink>
    </w:p>
    <w:p w:rsidR="00FE66A9" w:rsidRPr="00852A17" w:rsidRDefault="00FE66A9" w:rsidP="00852A17">
      <w:pPr>
        <w:rPr>
          <w:rFonts w:ascii="Times New Roman" w:hAnsi="Times New Roman" w:cs="Times New Roman"/>
          <w:sz w:val="23"/>
          <w:szCs w:val="23"/>
        </w:rPr>
      </w:pPr>
      <w:r w:rsidRPr="00852A17">
        <w:rPr>
          <w:rFonts w:ascii="Times New Roman" w:hAnsi="Times New Roman" w:cs="Times New Roman"/>
          <w:color w:val="000000"/>
          <w:sz w:val="23"/>
          <w:szCs w:val="23"/>
        </w:rPr>
        <w:t xml:space="preserve">For submission guidelines applicable to the types of full manuscripts, please see </w:t>
      </w:r>
      <w:r w:rsidRPr="00A2617B">
        <w:rPr>
          <w:rFonts w:ascii="Times New Roman" w:hAnsi="Times New Roman" w:cs="Times New Roman"/>
          <w:i/>
          <w:color w:val="000000"/>
          <w:sz w:val="23"/>
          <w:szCs w:val="23"/>
        </w:rPr>
        <w:t>JHCPU</w:t>
      </w:r>
      <w:r w:rsidR="00A2617B">
        <w:rPr>
          <w:rFonts w:ascii="Times New Roman" w:hAnsi="Times New Roman" w:cs="Times New Roman"/>
          <w:i/>
          <w:color w:val="000000"/>
          <w:sz w:val="23"/>
          <w:szCs w:val="23"/>
        </w:rPr>
        <w:t xml:space="preserve"> </w:t>
      </w:r>
      <w:r w:rsidR="00A2617B">
        <w:rPr>
          <w:rFonts w:ascii="Times New Roman" w:hAnsi="Times New Roman" w:cs="Times New Roman"/>
          <w:color w:val="000000"/>
          <w:sz w:val="23"/>
          <w:szCs w:val="23"/>
        </w:rPr>
        <w:t>“Information for Authors”</w:t>
      </w:r>
      <w:r w:rsidRPr="00852A17">
        <w:rPr>
          <w:rFonts w:ascii="Times New Roman" w:hAnsi="Times New Roman" w:cs="Times New Roman"/>
          <w:color w:val="000000"/>
          <w:sz w:val="23"/>
          <w:szCs w:val="23"/>
        </w:rPr>
        <w:t xml:space="preserve"> which can be accessed via the link below:  </w:t>
      </w:r>
      <w:hyperlink r:id="rId13" w:history="1">
        <w:r w:rsidRPr="00852A17">
          <w:rPr>
            <w:rStyle w:val="Hyperlink"/>
            <w:rFonts w:ascii="Times New Roman" w:hAnsi="Times New Roman" w:cs="Times New Roman"/>
            <w:sz w:val="23"/>
            <w:szCs w:val="23"/>
          </w:rPr>
          <w:t>https://www.press.jhu.edu/journals/journal_of_health_care_for_the_poor_and_underserved/guidelines.html</w:t>
        </w:r>
      </w:hyperlink>
      <w:r w:rsidRPr="00852A17">
        <w:rPr>
          <w:rFonts w:ascii="Times New Roman" w:hAnsi="Times New Roman" w:cs="Times New Roman"/>
          <w:sz w:val="23"/>
          <w:szCs w:val="23"/>
        </w:rPr>
        <w:t xml:space="preserve">. </w:t>
      </w:r>
    </w:p>
    <w:p w:rsidR="00A32349" w:rsidRDefault="00A32349" w:rsidP="0027059C">
      <w:pPr>
        <w:pStyle w:val="Heading1"/>
        <w:rPr>
          <w:rFonts w:eastAsia="Times New Roman"/>
          <w:sz w:val="24"/>
          <w:szCs w:val="24"/>
          <w:u w:val="single"/>
          <w:lang w:val="en"/>
        </w:rPr>
      </w:pPr>
      <w:r w:rsidRPr="005E0A08">
        <w:rPr>
          <w:rFonts w:eastAsia="Times New Roman"/>
          <w:sz w:val="24"/>
          <w:szCs w:val="24"/>
          <w:u w:val="single"/>
          <w:lang w:val="en"/>
        </w:rPr>
        <w:t>Preparing the Abstract</w:t>
      </w:r>
    </w:p>
    <w:p w:rsidR="006340CD" w:rsidRPr="006340CD" w:rsidRDefault="006340CD" w:rsidP="006340CD">
      <w:pPr>
        <w:rPr>
          <w:rFonts w:ascii="Times New Roman" w:hAnsi="Times New Roman" w:cs="Times New Roman"/>
          <w:sz w:val="23"/>
          <w:szCs w:val="23"/>
        </w:rPr>
      </w:pPr>
      <w:r w:rsidRPr="006340CD">
        <w:rPr>
          <w:rFonts w:ascii="Times New Roman" w:hAnsi="Times New Roman" w:cs="Times New Roman"/>
          <w:sz w:val="23"/>
          <w:szCs w:val="23"/>
          <w:lang w:val="en"/>
        </w:rPr>
        <w:t xml:space="preserve">This Special Theme Issue of the Journal of Health Care for the Poor and Underserved will highlight work in the area of health services research.  </w:t>
      </w:r>
      <w:r w:rsidRPr="006340CD">
        <w:rPr>
          <w:rFonts w:ascii="Times New Roman" w:hAnsi="Times New Roman" w:cs="Times New Roman"/>
          <w:sz w:val="23"/>
          <w:szCs w:val="23"/>
        </w:rPr>
        <w:t>The Agency for Healthcare Research and Quality (AHRQ) defines health services research as examining “how people get access to health care, how much care costs, and what happens to patients as a result of this care.”  The main goals of health services research are to “identify the most effective ways to organize, manage, finance, and deliver high quality care; reduce medical errors, and improve patient safety.”</w:t>
      </w:r>
      <w:r w:rsidRPr="006340CD">
        <w:rPr>
          <w:rFonts w:ascii="Times New Roman" w:hAnsi="Times New Roman" w:cs="Times New Roman"/>
          <w:sz w:val="23"/>
          <w:szCs w:val="23"/>
          <w:vertAlign w:val="superscript"/>
        </w:rPr>
        <w:footnoteReference w:id="1"/>
      </w:r>
    </w:p>
    <w:p w:rsidR="00431D09" w:rsidRDefault="00B61FA4" w:rsidP="00852A17">
      <w:pPr>
        <w:rPr>
          <w:rFonts w:ascii="Times New Roman" w:eastAsia="Times New Roman" w:hAnsi="Times New Roman" w:cs="Times New Roman"/>
          <w:sz w:val="23"/>
          <w:szCs w:val="23"/>
          <w:lang w:val="en"/>
        </w:rPr>
      </w:pPr>
      <w:r w:rsidRPr="00C221F6">
        <w:rPr>
          <w:rFonts w:ascii="Times New Roman" w:eastAsia="Times New Roman" w:hAnsi="Times New Roman" w:cs="Times New Roman"/>
          <w:b/>
          <w:bCs/>
          <w:sz w:val="23"/>
          <w:szCs w:val="23"/>
          <w:lang w:val="en"/>
        </w:rPr>
        <w:t>Cover Letter</w:t>
      </w:r>
      <w:r w:rsidR="000114A7">
        <w:rPr>
          <w:rFonts w:ascii="Times New Roman" w:eastAsia="Times New Roman" w:hAnsi="Times New Roman" w:cs="Times New Roman"/>
          <w:b/>
          <w:bCs/>
          <w:sz w:val="23"/>
          <w:szCs w:val="23"/>
          <w:lang w:val="en"/>
        </w:rPr>
        <w:t xml:space="preserve"> (1 page)</w:t>
      </w:r>
      <w:r w:rsidRPr="00C221F6">
        <w:rPr>
          <w:rFonts w:ascii="Times New Roman" w:eastAsia="Times New Roman" w:hAnsi="Times New Roman" w:cs="Times New Roman"/>
          <w:b/>
          <w:bCs/>
          <w:sz w:val="23"/>
          <w:szCs w:val="23"/>
          <w:lang w:val="en"/>
        </w:rPr>
        <w:t>:</w:t>
      </w:r>
      <w:r w:rsidRPr="00C221F6">
        <w:rPr>
          <w:rFonts w:ascii="Times New Roman" w:eastAsia="Times New Roman" w:hAnsi="Times New Roman" w:cs="Times New Roman"/>
          <w:sz w:val="23"/>
          <w:szCs w:val="23"/>
          <w:lang w:val="en"/>
        </w:rPr>
        <w:t xml:space="preserve"> The cover letter should briefly describe the importance and relevance of the abstract and should indicate that the work described in the abstract is original and has not been previously published or submitted for publication and will not be published before the </w:t>
      </w:r>
      <w:r w:rsidR="00E42D44" w:rsidRPr="00C221F6">
        <w:rPr>
          <w:rFonts w:ascii="Times New Roman" w:eastAsia="Times New Roman" w:hAnsi="Times New Roman" w:cs="Times New Roman"/>
          <w:sz w:val="23"/>
          <w:szCs w:val="23"/>
          <w:lang w:val="en"/>
        </w:rPr>
        <w:t xml:space="preserve">FORHP </w:t>
      </w:r>
      <w:r w:rsidRPr="00C221F6">
        <w:rPr>
          <w:rFonts w:ascii="Times New Roman" w:eastAsia="Times New Roman" w:hAnsi="Times New Roman" w:cs="Times New Roman"/>
          <w:sz w:val="23"/>
          <w:szCs w:val="23"/>
          <w:lang w:val="en"/>
        </w:rPr>
        <w:t xml:space="preserve">Journal of Health Care for the Poor and Underserved Special Theme Issue in November 2016. </w:t>
      </w:r>
    </w:p>
    <w:p w:rsidR="00B61FA4" w:rsidRPr="00C221F6" w:rsidRDefault="00B61FA4" w:rsidP="00852A17">
      <w:pPr>
        <w:rPr>
          <w:rFonts w:ascii="Times New Roman" w:eastAsia="Times New Roman" w:hAnsi="Times New Roman" w:cs="Times New Roman"/>
          <w:sz w:val="23"/>
          <w:szCs w:val="23"/>
          <w:lang w:val="en"/>
        </w:rPr>
      </w:pPr>
      <w:r w:rsidRPr="00C221F6">
        <w:rPr>
          <w:rFonts w:ascii="Times New Roman" w:eastAsia="Times New Roman" w:hAnsi="Times New Roman" w:cs="Times New Roman"/>
          <w:b/>
          <w:bCs/>
          <w:sz w:val="23"/>
          <w:szCs w:val="23"/>
          <w:lang w:val="en"/>
        </w:rPr>
        <w:t>Title Page</w:t>
      </w:r>
      <w:r w:rsidR="000114A7">
        <w:rPr>
          <w:rFonts w:ascii="Times New Roman" w:eastAsia="Times New Roman" w:hAnsi="Times New Roman" w:cs="Times New Roman"/>
          <w:b/>
          <w:bCs/>
          <w:sz w:val="23"/>
          <w:szCs w:val="23"/>
          <w:lang w:val="en"/>
        </w:rPr>
        <w:t xml:space="preserve"> (1 page)</w:t>
      </w:r>
      <w:r w:rsidRPr="00C221F6">
        <w:rPr>
          <w:rFonts w:ascii="Times New Roman" w:eastAsia="Times New Roman" w:hAnsi="Times New Roman" w:cs="Times New Roman"/>
          <w:b/>
          <w:bCs/>
          <w:sz w:val="23"/>
          <w:szCs w:val="23"/>
          <w:lang w:val="en"/>
        </w:rPr>
        <w:t>:</w:t>
      </w:r>
      <w:r w:rsidRPr="00C221F6">
        <w:rPr>
          <w:rFonts w:ascii="Times New Roman" w:eastAsia="Times New Roman" w:hAnsi="Times New Roman" w:cs="Times New Roman"/>
          <w:sz w:val="23"/>
          <w:szCs w:val="23"/>
          <w:lang w:val="en"/>
        </w:rPr>
        <w:t xml:space="preserve"> Submit a </w:t>
      </w:r>
      <w:r w:rsidR="00CB33A1">
        <w:rPr>
          <w:rFonts w:ascii="Times New Roman" w:eastAsia="Times New Roman" w:hAnsi="Times New Roman" w:cs="Times New Roman"/>
          <w:sz w:val="23"/>
          <w:szCs w:val="23"/>
          <w:lang w:val="en"/>
        </w:rPr>
        <w:t xml:space="preserve">title page with abstract title, </w:t>
      </w:r>
      <w:r w:rsidRPr="00C221F6">
        <w:rPr>
          <w:rFonts w:ascii="Times New Roman" w:eastAsia="Times New Roman" w:hAnsi="Times New Roman" w:cs="Times New Roman"/>
          <w:sz w:val="23"/>
          <w:szCs w:val="23"/>
          <w:lang w:val="en"/>
        </w:rPr>
        <w:t xml:space="preserve">complete names and affiliations of all authors, </w:t>
      </w:r>
      <w:r w:rsidRPr="00C221F6">
        <w:rPr>
          <w:rFonts w:ascii="Times New Roman" w:eastAsia="Times New Roman" w:hAnsi="Times New Roman" w:cs="Times New Roman"/>
          <w:sz w:val="23"/>
          <w:szCs w:val="23"/>
        </w:rPr>
        <w:t xml:space="preserve">contact information for the corresponding author, type of manuscript (original paper, commentary, brief communication, report from the field, column, or review), </w:t>
      </w:r>
      <w:r w:rsidRPr="00C221F6">
        <w:rPr>
          <w:rFonts w:ascii="Times New Roman" w:eastAsia="Times New Roman" w:hAnsi="Times New Roman" w:cs="Times New Roman"/>
          <w:sz w:val="23"/>
          <w:szCs w:val="23"/>
          <w:lang w:val="en"/>
        </w:rPr>
        <w:t>disclosures of funding support and explanation of the role of the funder/sponsor, and any relevant acknowledgment information. The title page will not be shown to reviewers.</w:t>
      </w:r>
    </w:p>
    <w:p w:rsidR="00A32349" w:rsidRPr="00C221F6" w:rsidRDefault="00A32349" w:rsidP="00852A17">
      <w:pPr>
        <w:rPr>
          <w:rFonts w:ascii="Times New Roman" w:eastAsia="Times New Roman" w:hAnsi="Times New Roman" w:cs="Times New Roman"/>
          <w:sz w:val="23"/>
          <w:szCs w:val="23"/>
          <w:lang w:val="en"/>
        </w:rPr>
      </w:pPr>
      <w:r w:rsidRPr="00C221F6">
        <w:rPr>
          <w:rFonts w:ascii="Times New Roman" w:eastAsia="Times New Roman" w:hAnsi="Times New Roman" w:cs="Times New Roman"/>
          <w:b/>
          <w:bCs/>
          <w:sz w:val="23"/>
          <w:szCs w:val="23"/>
          <w:lang w:val="en"/>
        </w:rPr>
        <w:t>Abstract:</w:t>
      </w:r>
      <w:r w:rsidRPr="00C221F6">
        <w:rPr>
          <w:rFonts w:ascii="Times New Roman" w:eastAsia="Times New Roman" w:hAnsi="Times New Roman" w:cs="Times New Roman"/>
          <w:sz w:val="23"/>
          <w:szCs w:val="23"/>
          <w:lang w:val="en"/>
        </w:rPr>
        <w:t xml:space="preserve"> Abstracts should be no longer than 500 </w:t>
      </w:r>
      <w:r w:rsidR="00E42D44" w:rsidRPr="00C221F6">
        <w:rPr>
          <w:rFonts w:ascii="Times New Roman" w:eastAsia="Times New Roman" w:hAnsi="Times New Roman" w:cs="Times New Roman"/>
          <w:sz w:val="23"/>
          <w:szCs w:val="23"/>
          <w:lang w:val="en"/>
        </w:rPr>
        <w:t xml:space="preserve">words.  </w:t>
      </w:r>
      <w:r w:rsidRPr="00C221F6">
        <w:rPr>
          <w:rFonts w:ascii="Times New Roman" w:eastAsia="Times New Roman" w:hAnsi="Times New Roman" w:cs="Times New Roman"/>
          <w:sz w:val="23"/>
          <w:szCs w:val="23"/>
          <w:lang w:val="en"/>
        </w:rPr>
        <w:t>The title of the abstract should appear at the top of the page. The names of authors and affiliations should not appear on the same page as the abstract to facilitate</w:t>
      </w:r>
      <w:r w:rsidR="00431D09">
        <w:rPr>
          <w:rFonts w:ascii="Times New Roman" w:eastAsia="Times New Roman" w:hAnsi="Times New Roman" w:cs="Times New Roman"/>
          <w:sz w:val="23"/>
          <w:szCs w:val="23"/>
          <w:lang w:val="en"/>
        </w:rPr>
        <w:t xml:space="preserve"> the initial FORHP editorial team </w:t>
      </w:r>
      <w:r w:rsidRPr="00C221F6">
        <w:rPr>
          <w:rFonts w:ascii="Times New Roman" w:eastAsia="Times New Roman" w:hAnsi="Times New Roman" w:cs="Times New Roman"/>
          <w:sz w:val="23"/>
          <w:szCs w:val="23"/>
          <w:lang w:val="en"/>
        </w:rPr>
        <w:t>blinded review. No more than 1 table or figure may be submitted along with the abstract.</w:t>
      </w:r>
    </w:p>
    <w:p w:rsidR="00A32349" w:rsidRPr="005E0A08" w:rsidRDefault="00A32349" w:rsidP="005E0A08">
      <w:pPr>
        <w:pStyle w:val="NoSpacing"/>
        <w:ind w:firstLine="720"/>
        <w:rPr>
          <w:rFonts w:ascii="Times New Roman" w:hAnsi="Times New Roman" w:cs="Times New Roman"/>
          <w:b/>
          <w:lang w:val="en"/>
        </w:rPr>
      </w:pPr>
      <w:r w:rsidRPr="005E0A08">
        <w:rPr>
          <w:rFonts w:ascii="Times New Roman" w:hAnsi="Times New Roman" w:cs="Times New Roman"/>
          <w:b/>
          <w:lang w:val="en"/>
        </w:rPr>
        <w:t>Research Abstracts</w:t>
      </w:r>
      <w:r w:rsidR="00C221F6" w:rsidRPr="005E0A08">
        <w:rPr>
          <w:rFonts w:ascii="Times New Roman" w:hAnsi="Times New Roman" w:cs="Times New Roman"/>
          <w:b/>
          <w:lang w:val="en"/>
        </w:rPr>
        <w:tab/>
      </w:r>
    </w:p>
    <w:p w:rsidR="00A32349" w:rsidRPr="005E0A08" w:rsidRDefault="00A32349" w:rsidP="005E0A08">
      <w:pPr>
        <w:pStyle w:val="NoSpacing"/>
        <w:ind w:left="720"/>
        <w:rPr>
          <w:rFonts w:ascii="Times New Roman" w:hAnsi="Times New Roman" w:cs="Times New Roman"/>
          <w:lang w:val="en"/>
        </w:rPr>
      </w:pPr>
      <w:r w:rsidRPr="005E0A08">
        <w:rPr>
          <w:rFonts w:ascii="Times New Roman" w:hAnsi="Times New Roman" w:cs="Times New Roman"/>
          <w:lang w:val="en"/>
        </w:rPr>
        <w:t>Summaries of randomized controlled trials, cohort studies, case-control studies, comparison studies, surveys, retrospective reviews of data, systematic reviews of literature, meta-analyses, and cost-effectiveness analyses. These abstracts should be structured using the following headings:</w:t>
      </w:r>
    </w:p>
    <w:p w:rsidR="00C221F6" w:rsidRPr="005E0A08" w:rsidRDefault="00A32349" w:rsidP="005E0A08">
      <w:pPr>
        <w:ind w:left="720"/>
        <w:rPr>
          <w:rFonts w:ascii="Times New Roman" w:eastAsia="Times New Roman" w:hAnsi="Times New Roman" w:cs="Times New Roman"/>
          <w:sz w:val="23"/>
          <w:szCs w:val="23"/>
          <w:lang w:val="en"/>
        </w:rPr>
      </w:pPr>
      <w:r w:rsidRPr="005E0A08">
        <w:rPr>
          <w:rFonts w:ascii="Times New Roman" w:eastAsia="Times New Roman" w:hAnsi="Times New Roman" w:cs="Times New Roman"/>
          <w:i/>
          <w:iCs/>
          <w:sz w:val="23"/>
          <w:szCs w:val="23"/>
          <w:lang w:val="en"/>
        </w:rPr>
        <w:t>Objective:</w:t>
      </w:r>
      <w:r w:rsidRPr="005E0A08">
        <w:rPr>
          <w:rFonts w:ascii="Times New Roman" w:eastAsia="Times New Roman" w:hAnsi="Times New Roman" w:cs="Times New Roman"/>
          <w:sz w:val="23"/>
          <w:szCs w:val="23"/>
          <w:lang w:val="en"/>
        </w:rPr>
        <w:t xml:space="preserve"> Concise statement of the study question or hypothesis.</w:t>
      </w:r>
    </w:p>
    <w:p w:rsidR="00A32349" w:rsidRPr="005E0A08" w:rsidRDefault="00A32349" w:rsidP="005E0A08">
      <w:pPr>
        <w:ind w:left="720"/>
        <w:rPr>
          <w:rFonts w:ascii="Times New Roman" w:eastAsia="Times New Roman" w:hAnsi="Times New Roman" w:cs="Times New Roman"/>
          <w:sz w:val="23"/>
          <w:szCs w:val="23"/>
          <w:lang w:val="en"/>
        </w:rPr>
      </w:pPr>
      <w:r w:rsidRPr="005E0A08">
        <w:rPr>
          <w:rFonts w:ascii="Times New Roman" w:eastAsia="Times New Roman" w:hAnsi="Times New Roman" w:cs="Times New Roman"/>
          <w:i/>
          <w:iCs/>
          <w:sz w:val="23"/>
          <w:szCs w:val="23"/>
          <w:lang w:val="en"/>
        </w:rPr>
        <w:t>Design:</w:t>
      </w:r>
      <w:r w:rsidRPr="005E0A08">
        <w:rPr>
          <w:rFonts w:ascii="Times New Roman" w:eastAsia="Times New Roman" w:hAnsi="Times New Roman" w:cs="Times New Roman"/>
          <w:sz w:val="23"/>
          <w:szCs w:val="23"/>
          <w:lang w:val="en"/>
        </w:rPr>
        <w:t xml:space="preserve"> Description of how the hypothesis was tested or study question was addressed. Include type of study, dates of study, sample or data source, sample or data selection </w:t>
      </w:r>
      <w:r w:rsidRPr="005E0A08">
        <w:rPr>
          <w:rFonts w:ascii="Times New Roman" w:eastAsia="Times New Roman" w:hAnsi="Times New Roman" w:cs="Times New Roman"/>
          <w:sz w:val="23"/>
          <w:szCs w:val="23"/>
          <w:lang w:val="en"/>
        </w:rPr>
        <w:lastRenderedPageBreak/>
        <w:t>procedures, inclusion/exclusion criteria, intervention and/or assessment tools, methods of analyses, and methods used to control for potential confounding/bias.</w:t>
      </w:r>
    </w:p>
    <w:p w:rsidR="00A32349" w:rsidRPr="005E0A08" w:rsidRDefault="00A32349" w:rsidP="005E0A08">
      <w:pPr>
        <w:ind w:left="720"/>
        <w:rPr>
          <w:rFonts w:ascii="Times New Roman" w:eastAsia="Times New Roman" w:hAnsi="Times New Roman" w:cs="Times New Roman"/>
          <w:sz w:val="23"/>
          <w:szCs w:val="23"/>
          <w:lang w:val="en"/>
        </w:rPr>
      </w:pPr>
      <w:r w:rsidRPr="005E0A08">
        <w:rPr>
          <w:rFonts w:ascii="Times New Roman" w:eastAsia="Times New Roman" w:hAnsi="Times New Roman" w:cs="Times New Roman"/>
          <w:i/>
          <w:iCs/>
          <w:sz w:val="23"/>
          <w:szCs w:val="23"/>
          <w:lang w:val="en"/>
        </w:rPr>
        <w:t>Results:</w:t>
      </w:r>
      <w:r w:rsidRPr="005E0A08">
        <w:rPr>
          <w:rFonts w:ascii="Times New Roman" w:eastAsia="Times New Roman" w:hAnsi="Times New Roman" w:cs="Times New Roman"/>
          <w:sz w:val="23"/>
          <w:szCs w:val="23"/>
          <w:lang w:val="en"/>
        </w:rPr>
        <w:t xml:space="preserve"> Description of what was found, with specific data. Provide absolute numbers and percentages (do not provide percentages alone). If appropriate, numerical results should be accompanied by confidence intervals/measures of variability and levels of statistical</w:t>
      </w:r>
      <w:r w:rsidRPr="00C221F6">
        <w:rPr>
          <w:rFonts w:ascii="Times New Roman" w:eastAsia="Times New Roman" w:hAnsi="Times New Roman" w:cs="Times New Roman"/>
          <w:sz w:val="23"/>
          <w:szCs w:val="23"/>
          <w:lang w:val="en"/>
        </w:rPr>
        <w:t xml:space="preserve"> </w:t>
      </w:r>
      <w:r w:rsidRPr="005E0A08">
        <w:rPr>
          <w:rFonts w:ascii="Times New Roman" w:eastAsia="Times New Roman" w:hAnsi="Times New Roman" w:cs="Times New Roman"/>
          <w:sz w:val="23"/>
          <w:szCs w:val="23"/>
          <w:lang w:val="en"/>
        </w:rPr>
        <w:t>significance. Provide numerators and denominators and response/participation rates, as appropriate. A single, simple table or figure displaying the main results may be included.</w:t>
      </w:r>
    </w:p>
    <w:p w:rsidR="00A32349" w:rsidRPr="005E0A08" w:rsidRDefault="00A32349" w:rsidP="005E0A08">
      <w:pPr>
        <w:ind w:left="720"/>
        <w:rPr>
          <w:rFonts w:ascii="Times New Roman" w:eastAsia="Times New Roman" w:hAnsi="Times New Roman" w:cs="Times New Roman"/>
          <w:sz w:val="23"/>
          <w:szCs w:val="23"/>
          <w:lang w:val="en"/>
        </w:rPr>
      </w:pPr>
      <w:r w:rsidRPr="005E0A08">
        <w:rPr>
          <w:rFonts w:ascii="Times New Roman" w:eastAsia="Times New Roman" w:hAnsi="Times New Roman" w:cs="Times New Roman"/>
          <w:i/>
          <w:iCs/>
          <w:sz w:val="23"/>
          <w:szCs w:val="23"/>
          <w:lang w:val="en"/>
        </w:rPr>
        <w:t>Conclusions:</w:t>
      </w:r>
      <w:r w:rsidRPr="005E0A08">
        <w:rPr>
          <w:rFonts w:ascii="Times New Roman" w:eastAsia="Times New Roman" w:hAnsi="Times New Roman" w:cs="Times New Roman"/>
          <w:sz w:val="23"/>
          <w:szCs w:val="23"/>
          <w:lang w:val="en"/>
        </w:rPr>
        <w:t xml:space="preserve"> Brief statement of what is concluded from the results, limiting generalization to the domain of the study sample or data source.</w:t>
      </w:r>
    </w:p>
    <w:p w:rsidR="00A32349" w:rsidRPr="005E0A08" w:rsidRDefault="00A32349" w:rsidP="005E0A08">
      <w:pPr>
        <w:pStyle w:val="NoSpacing"/>
        <w:ind w:firstLine="720"/>
        <w:rPr>
          <w:rFonts w:ascii="Times New Roman" w:hAnsi="Times New Roman" w:cs="Times New Roman"/>
          <w:b/>
          <w:lang w:val="en"/>
        </w:rPr>
      </w:pPr>
      <w:r w:rsidRPr="005E0A08">
        <w:rPr>
          <w:rFonts w:ascii="Times New Roman" w:hAnsi="Times New Roman" w:cs="Times New Roman"/>
          <w:b/>
          <w:lang w:val="en"/>
        </w:rPr>
        <w:t>Non</w:t>
      </w:r>
      <w:r w:rsidR="00CB33A1">
        <w:rPr>
          <w:rFonts w:ascii="Times New Roman" w:hAnsi="Times New Roman" w:cs="Times New Roman"/>
          <w:b/>
          <w:lang w:val="en"/>
        </w:rPr>
        <w:t>-</w:t>
      </w:r>
      <w:r w:rsidRPr="005E0A08">
        <w:rPr>
          <w:rFonts w:ascii="Times New Roman" w:hAnsi="Times New Roman" w:cs="Times New Roman"/>
          <w:b/>
          <w:lang w:val="en"/>
        </w:rPr>
        <w:t>research Abstracts</w:t>
      </w:r>
    </w:p>
    <w:p w:rsidR="00A32349" w:rsidRPr="005E0A08" w:rsidRDefault="00A32349" w:rsidP="005E0A08">
      <w:pPr>
        <w:pStyle w:val="NoSpacing"/>
        <w:ind w:left="720"/>
        <w:rPr>
          <w:rFonts w:ascii="Times New Roman" w:hAnsi="Times New Roman" w:cs="Times New Roman"/>
          <w:lang w:val="en"/>
        </w:rPr>
      </w:pPr>
      <w:r w:rsidRPr="005E0A08">
        <w:rPr>
          <w:rFonts w:ascii="Times New Roman" w:hAnsi="Times New Roman" w:cs="Times New Roman"/>
          <w:lang w:val="en"/>
        </w:rPr>
        <w:t>Historical, ethical, or descriptive reviews will also be considered</w:t>
      </w:r>
      <w:r w:rsidR="00097344" w:rsidRPr="005E0A08">
        <w:rPr>
          <w:rFonts w:ascii="Times New Roman" w:hAnsi="Times New Roman" w:cs="Times New Roman"/>
          <w:lang w:val="en"/>
        </w:rPr>
        <w:t xml:space="preserve">.  </w:t>
      </w:r>
      <w:r w:rsidRPr="005E0A08">
        <w:rPr>
          <w:rFonts w:ascii="Times New Roman" w:hAnsi="Times New Roman" w:cs="Times New Roman"/>
          <w:lang w:val="en"/>
        </w:rPr>
        <w:t xml:space="preserve">Abstracts for such reviews </w:t>
      </w:r>
      <w:r w:rsidR="00431D09" w:rsidRPr="005E0A08">
        <w:rPr>
          <w:rFonts w:ascii="Times New Roman" w:hAnsi="Times New Roman" w:cs="Times New Roman"/>
          <w:lang w:val="en"/>
        </w:rPr>
        <w:t>do have</w:t>
      </w:r>
      <w:r w:rsidRPr="005E0A08">
        <w:rPr>
          <w:rFonts w:ascii="Times New Roman" w:hAnsi="Times New Roman" w:cs="Times New Roman"/>
          <w:lang w:val="en"/>
        </w:rPr>
        <w:t xml:space="preserve"> to be structured but should include a succinct summary of the subject or problem, historical and current significance, proposals or solutions, and conclusions.</w:t>
      </w:r>
    </w:p>
    <w:p w:rsidR="00A32349" w:rsidRPr="00CB33A1" w:rsidRDefault="00A32349" w:rsidP="0027059C">
      <w:pPr>
        <w:pStyle w:val="Heading1"/>
        <w:rPr>
          <w:rFonts w:eastAsia="Times New Roman"/>
          <w:sz w:val="24"/>
          <w:szCs w:val="24"/>
          <w:u w:val="single"/>
          <w:lang w:val="en"/>
        </w:rPr>
      </w:pPr>
      <w:r w:rsidRPr="00CB33A1">
        <w:rPr>
          <w:rFonts w:eastAsia="Times New Roman"/>
          <w:sz w:val="24"/>
          <w:szCs w:val="24"/>
          <w:u w:val="single"/>
          <w:lang w:val="en"/>
        </w:rPr>
        <w:t>Submitting the Abstract</w:t>
      </w:r>
    </w:p>
    <w:p w:rsidR="00B61FA4" w:rsidRPr="00C221F6" w:rsidRDefault="001E6817" w:rsidP="00852A17">
      <w:pPr>
        <w:rPr>
          <w:rFonts w:ascii="Times New Roman" w:hAnsi="Times New Roman" w:cs="Times New Roman"/>
          <w:sz w:val="23"/>
          <w:szCs w:val="23"/>
        </w:rPr>
      </w:pPr>
      <w:r w:rsidRPr="00C221F6">
        <w:rPr>
          <w:rFonts w:ascii="Times New Roman" w:hAnsi="Times New Roman" w:cs="Times New Roman"/>
          <w:sz w:val="23"/>
          <w:szCs w:val="23"/>
          <w:lang w:val="en"/>
        </w:rPr>
        <w:t>All cover letters, title pages and a</w:t>
      </w:r>
      <w:r w:rsidR="00B61FA4" w:rsidRPr="00C221F6">
        <w:rPr>
          <w:rFonts w:ascii="Times New Roman" w:hAnsi="Times New Roman" w:cs="Times New Roman"/>
          <w:sz w:val="23"/>
          <w:szCs w:val="23"/>
          <w:lang w:val="en"/>
        </w:rPr>
        <w:t xml:space="preserve">bstracts are due no later </w:t>
      </w:r>
      <w:r w:rsidR="00B61FA4" w:rsidRPr="0027059C">
        <w:rPr>
          <w:rFonts w:ascii="Times New Roman" w:hAnsi="Times New Roman" w:cs="Times New Roman"/>
          <w:b/>
          <w:sz w:val="23"/>
          <w:szCs w:val="23"/>
        </w:rPr>
        <w:t xml:space="preserve">than 11:59 p.m. (EST) on </w:t>
      </w:r>
      <w:r w:rsidR="00B61FA4" w:rsidRPr="0027059C">
        <w:rPr>
          <w:rFonts w:ascii="Times New Roman" w:hAnsi="Times New Roman" w:cs="Times New Roman"/>
          <w:b/>
          <w:bCs/>
          <w:sz w:val="23"/>
          <w:szCs w:val="23"/>
        </w:rPr>
        <w:t>December 15</w:t>
      </w:r>
      <w:r w:rsidR="00B61FA4" w:rsidRPr="00C221F6">
        <w:rPr>
          <w:rFonts w:ascii="Times New Roman" w:hAnsi="Times New Roman" w:cs="Times New Roman"/>
          <w:b/>
          <w:bCs/>
          <w:sz w:val="23"/>
          <w:szCs w:val="23"/>
        </w:rPr>
        <w:t xml:space="preserve">, 2015 </w:t>
      </w:r>
      <w:r w:rsidR="00B61FA4" w:rsidRPr="00C221F6">
        <w:rPr>
          <w:rFonts w:ascii="Times New Roman" w:hAnsi="Times New Roman" w:cs="Times New Roman"/>
          <w:sz w:val="23"/>
          <w:szCs w:val="23"/>
        </w:rPr>
        <w:t xml:space="preserve">to </w:t>
      </w:r>
      <w:hyperlink r:id="rId14" w:history="1">
        <w:r w:rsidR="00AF2A9F" w:rsidRPr="00AF2A9F">
          <w:rPr>
            <w:rStyle w:val="Hyperlink"/>
            <w:rFonts w:ascii="Times New Roman" w:hAnsi="Times New Roman" w:cs="Times New Roman"/>
            <w:sz w:val="23"/>
            <w:szCs w:val="23"/>
          </w:rPr>
          <w:t>JHCPUHelp</w:t>
        </w:r>
        <w:r w:rsidR="00AF2A9F" w:rsidRPr="00AF2A9F">
          <w:rPr>
            <w:rStyle w:val="Hyperlink"/>
            <w:rFonts w:ascii="Times New Roman" w:hAnsi="Times New Roman" w:cs="Times New Roman"/>
            <w:sz w:val="23"/>
            <w:szCs w:val="23"/>
          </w:rPr>
          <w:t>@</w:t>
        </w:r>
        <w:r w:rsidR="00AF2A9F" w:rsidRPr="00AF2A9F">
          <w:rPr>
            <w:rStyle w:val="Hyperlink"/>
            <w:rFonts w:ascii="Times New Roman" w:hAnsi="Times New Roman" w:cs="Times New Roman"/>
            <w:sz w:val="23"/>
            <w:szCs w:val="23"/>
          </w:rPr>
          <w:t>hrsa.gov</w:t>
        </w:r>
      </w:hyperlink>
      <w:r w:rsidR="00AF2A9F">
        <w:rPr>
          <w:rFonts w:ascii="Times New Roman" w:hAnsi="Times New Roman" w:cs="Times New Roman"/>
          <w:sz w:val="23"/>
          <w:szCs w:val="23"/>
        </w:rPr>
        <w:t xml:space="preserve"> </w:t>
      </w:r>
      <w:r w:rsidRPr="00C221F6">
        <w:rPr>
          <w:rFonts w:ascii="Times New Roman" w:hAnsi="Times New Roman" w:cs="Times New Roman"/>
          <w:sz w:val="23"/>
          <w:szCs w:val="23"/>
        </w:rPr>
        <w:t>and addressed to the F</w:t>
      </w:r>
      <w:r w:rsidR="00B61FA4" w:rsidRPr="00C221F6">
        <w:rPr>
          <w:rFonts w:ascii="Times New Roman" w:hAnsi="Times New Roman" w:cs="Times New Roman"/>
          <w:sz w:val="23"/>
          <w:szCs w:val="23"/>
        </w:rPr>
        <w:t xml:space="preserve">ederal Office of Rural Health Policy Editorial Team. </w:t>
      </w:r>
    </w:p>
    <w:p w:rsidR="00A32349" w:rsidRPr="00C221F6" w:rsidRDefault="00C221F6" w:rsidP="00852A17">
      <w:pPr>
        <w:rPr>
          <w:rFonts w:ascii="Times New Roman" w:eastAsia="Times New Roman" w:hAnsi="Times New Roman" w:cs="Times New Roman"/>
          <w:sz w:val="23"/>
          <w:szCs w:val="23"/>
          <w:lang w:val="en"/>
        </w:rPr>
      </w:pPr>
      <w:r>
        <w:rPr>
          <w:rFonts w:ascii="Times New Roman" w:eastAsia="Times New Roman" w:hAnsi="Times New Roman" w:cs="Times New Roman"/>
          <w:sz w:val="23"/>
          <w:szCs w:val="23"/>
          <w:lang w:val="en"/>
        </w:rPr>
        <w:t>Please provide</w:t>
      </w:r>
      <w:r w:rsidR="00A32349" w:rsidRPr="00C221F6">
        <w:rPr>
          <w:rFonts w:ascii="Times New Roman" w:eastAsia="Times New Roman" w:hAnsi="Times New Roman" w:cs="Times New Roman"/>
          <w:sz w:val="23"/>
          <w:szCs w:val="23"/>
          <w:lang w:val="en"/>
        </w:rPr>
        <w:t xml:space="preserve"> a complete name, mailing address, telephone and fax numbers, and e-mail addres</w:t>
      </w:r>
      <w:r w:rsidR="001E6817" w:rsidRPr="00C221F6">
        <w:rPr>
          <w:rFonts w:ascii="Times New Roman" w:eastAsia="Times New Roman" w:hAnsi="Times New Roman" w:cs="Times New Roman"/>
          <w:sz w:val="23"/>
          <w:szCs w:val="23"/>
          <w:lang w:val="en"/>
        </w:rPr>
        <w:t xml:space="preserve">s for the corresponding author.  </w:t>
      </w:r>
      <w:r w:rsidR="00A32349" w:rsidRPr="00C221F6">
        <w:rPr>
          <w:rFonts w:ascii="Times New Roman" w:eastAsia="Times New Roman" w:hAnsi="Times New Roman" w:cs="Times New Roman"/>
          <w:sz w:val="23"/>
          <w:szCs w:val="23"/>
          <w:lang w:val="en"/>
        </w:rPr>
        <w:t>Submit complete names, affiliations, and e-mail addresses for all coauthors.</w:t>
      </w:r>
      <w:r w:rsidR="006063C0" w:rsidRPr="00C221F6">
        <w:rPr>
          <w:rFonts w:ascii="Times New Roman" w:eastAsia="Times New Roman" w:hAnsi="Times New Roman" w:cs="Times New Roman"/>
          <w:sz w:val="23"/>
          <w:szCs w:val="23"/>
          <w:lang w:val="en"/>
        </w:rPr>
        <w:t xml:space="preserve">  </w:t>
      </w:r>
      <w:r w:rsidR="00A32349" w:rsidRPr="00C221F6">
        <w:rPr>
          <w:rFonts w:ascii="Times New Roman" w:eastAsia="Times New Roman" w:hAnsi="Times New Roman" w:cs="Times New Roman"/>
          <w:sz w:val="23"/>
          <w:szCs w:val="23"/>
          <w:lang w:val="en"/>
        </w:rPr>
        <w:t>Title pages and cover letters must be submitted as separate files.</w:t>
      </w:r>
    </w:p>
    <w:p w:rsidR="00A32349" w:rsidRPr="00C221F6" w:rsidRDefault="00A32349" w:rsidP="00852A17">
      <w:pPr>
        <w:rPr>
          <w:rFonts w:ascii="Times New Roman" w:eastAsia="Times New Roman" w:hAnsi="Times New Roman" w:cs="Times New Roman"/>
          <w:sz w:val="23"/>
          <w:szCs w:val="23"/>
          <w:lang w:val="en"/>
        </w:rPr>
      </w:pPr>
      <w:r w:rsidRPr="00C221F6">
        <w:rPr>
          <w:rFonts w:ascii="Times New Roman" w:eastAsia="Times New Roman" w:hAnsi="Times New Roman" w:cs="Times New Roman"/>
          <w:sz w:val="23"/>
          <w:szCs w:val="23"/>
          <w:lang w:val="en"/>
        </w:rPr>
        <w:t>If the abstract includes a table or figure, submit this as part of the abstract file or as a separate file.</w:t>
      </w:r>
      <w:r w:rsidR="00431D09">
        <w:rPr>
          <w:rFonts w:ascii="Times New Roman" w:eastAsia="Times New Roman" w:hAnsi="Times New Roman" w:cs="Times New Roman"/>
          <w:sz w:val="23"/>
          <w:szCs w:val="23"/>
          <w:lang w:val="en"/>
        </w:rPr>
        <w:t xml:space="preserve">  </w:t>
      </w:r>
      <w:r w:rsidRPr="00C221F6">
        <w:rPr>
          <w:rFonts w:ascii="Times New Roman" w:eastAsia="Times New Roman" w:hAnsi="Times New Roman" w:cs="Times New Roman"/>
          <w:sz w:val="23"/>
          <w:szCs w:val="23"/>
          <w:lang w:val="en"/>
        </w:rPr>
        <w:t>No more than 1 table or figure can be included with each abstract.</w:t>
      </w:r>
    </w:p>
    <w:p w:rsidR="00A32349" w:rsidRPr="00C221F6" w:rsidRDefault="00A32349" w:rsidP="00852A17">
      <w:pPr>
        <w:rPr>
          <w:rFonts w:ascii="Times New Roman" w:eastAsia="Times New Roman" w:hAnsi="Times New Roman" w:cs="Times New Roman"/>
          <w:sz w:val="23"/>
          <w:szCs w:val="23"/>
          <w:lang w:val="en"/>
        </w:rPr>
      </w:pPr>
      <w:r w:rsidRPr="00C221F6">
        <w:rPr>
          <w:rFonts w:ascii="Times New Roman" w:eastAsia="Times New Roman" w:hAnsi="Times New Roman" w:cs="Times New Roman"/>
          <w:sz w:val="23"/>
          <w:szCs w:val="23"/>
          <w:lang w:val="en"/>
        </w:rPr>
        <w:t xml:space="preserve">Acknowledgment of receipt of the abstract will be sent to the corresponding author by e-mail. </w:t>
      </w:r>
    </w:p>
    <w:p w:rsidR="007A2539" w:rsidRPr="00CB33A1" w:rsidRDefault="007A2539" w:rsidP="0027059C">
      <w:pPr>
        <w:pStyle w:val="Heading1"/>
        <w:rPr>
          <w:rFonts w:eastAsia="Times New Roman"/>
          <w:sz w:val="24"/>
          <w:szCs w:val="24"/>
          <w:u w:val="single"/>
        </w:rPr>
      </w:pPr>
      <w:r w:rsidRPr="00CB33A1">
        <w:rPr>
          <w:rFonts w:eastAsia="Times New Roman"/>
          <w:sz w:val="24"/>
          <w:szCs w:val="24"/>
          <w:u w:val="single"/>
        </w:rPr>
        <w:t>Technical Assistance Webinar</w:t>
      </w:r>
    </w:p>
    <w:p w:rsidR="00910115" w:rsidRPr="00C221F6" w:rsidRDefault="00910115" w:rsidP="00C221F6">
      <w:pPr>
        <w:pStyle w:val="NoSpacing"/>
        <w:rPr>
          <w:rFonts w:ascii="Times New Roman" w:hAnsi="Times New Roman" w:cs="Times New Roman"/>
          <w:sz w:val="24"/>
          <w:szCs w:val="24"/>
        </w:rPr>
      </w:pPr>
      <w:r w:rsidRPr="00C221F6">
        <w:rPr>
          <w:rFonts w:ascii="Times New Roman" w:hAnsi="Times New Roman" w:cs="Times New Roman"/>
          <w:sz w:val="24"/>
          <w:szCs w:val="24"/>
        </w:rPr>
        <w:t xml:space="preserve">The </w:t>
      </w:r>
      <w:r w:rsidR="00097344" w:rsidRPr="00C221F6">
        <w:rPr>
          <w:rFonts w:ascii="Times New Roman" w:hAnsi="Times New Roman" w:cs="Times New Roman"/>
          <w:sz w:val="24"/>
          <w:szCs w:val="24"/>
        </w:rPr>
        <w:t>FORHP e</w:t>
      </w:r>
      <w:r w:rsidRPr="00C221F6">
        <w:rPr>
          <w:rFonts w:ascii="Times New Roman" w:hAnsi="Times New Roman" w:cs="Times New Roman"/>
          <w:sz w:val="24"/>
          <w:szCs w:val="24"/>
        </w:rPr>
        <w:t xml:space="preserve">ditorial team will hold a </w:t>
      </w:r>
      <w:r w:rsidR="00CE4E45" w:rsidRPr="00C221F6">
        <w:rPr>
          <w:rFonts w:ascii="Times New Roman" w:hAnsi="Times New Roman" w:cs="Times New Roman"/>
          <w:sz w:val="24"/>
          <w:szCs w:val="24"/>
        </w:rPr>
        <w:t>T</w:t>
      </w:r>
      <w:r w:rsidRPr="00C221F6">
        <w:rPr>
          <w:rFonts w:ascii="Times New Roman" w:hAnsi="Times New Roman" w:cs="Times New Roman"/>
          <w:sz w:val="24"/>
          <w:szCs w:val="24"/>
        </w:rPr>
        <w:t xml:space="preserve">echnical </w:t>
      </w:r>
      <w:r w:rsidR="00CE4E45" w:rsidRPr="00C221F6">
        <w:rPr>
          <w:rFonts w:ascii="Times New Roman" w:hAnsi="Times New Roman" w:cs="Times New Roman"/>
          <w:sz w:val="24"/>
          <w:szCs w:val="24"/>
        </w:rPr>
        <w:t>A</w:t>
      </w:r>
      <w:r w:rsidRPr="00C221F6">
        <w:rPr>
          <w:rFonts w:ascii="Times New Roman" w:hAnsi="Times New Roman" w:cs="Times New Roman"/>
          <w:sz w:val="24"/>
          <w:szCs w:val="24"/>
        </w:rPr>
        <w:t xml:space="preserve">ssistance </w:t>
      </w:r>
      <w:r w:rsidR="00CE4E45" w:rsidRPr="00C221F6">
        <w:rPr>
          <w:rFonts w:ascii="Times New Roman" w:hAnsi="Times New Roman" w:cs="Times New Roman"/>
          <w:sz w:val="24"/>
          <w:szCs w:val="24"/>
        </w:rPr>
        <w:t>W</w:t>
      </w:r>
      <w:r w:rsidRPr="00C221F6">
        <w:rPr>
          <w:rFonts w:ascii="Times New Roman" w:hAnsi="Times New Roman" w:cs="Times New Roman"/>
          <w:sz w:val="24"/>
          <w:szCs w:val="24"/>
        </w:rPr>
        <w:t xml:space="preserve">ebinar on </w:t>
      </w:r>
      <w:r w:rsidR="00053515">
        <w:rPr>
          <w:rFonts w:ascii="Times New Roman" w:hAnsi="Times New Roman" w:cs="Times New Roman"/>
          <w:b/>
          <w:sz w:val="24"/>
          <w:szCs w:val="24"/>
        </w:rPr>
        <w:t xml:space="preserve">Monday, November </w:t>
      </w:r>
      <w:r w:rsidR="00D85C73">
        <w:rPr>
          <w:rFonts w:ascii="Times New Roman" w:hAnsi="Times New Roman" w:cs="Times New Roman"/>
          <w:b/>
          <w:sz w:val="24"/>
          <w:szCs w:val="24"/>
        </w:rPr>
        <w:t>9</w:t>
      </w:r>
      <w:r w:rsidR="00D85C73" w:rsidRPr="00053515">
        <w:rPr>
          <w:rFonts w:ascii="Times New Roman" w:hAnsi="Times New Roman" w:cs="Times New Roman"/>
          <w:b/>
          <w:sz w:val="24"/>
          <w:szCs w:val="24"/>
          <w:vertAlign w:val="superscript"/>
        </w:rPr>
        <w:t>th</w:t>
      </w:r>
      <w:r w:rsidR="00D85C73">
        <w:rPr>
          <w:rFonts w:ascii="Times New Roman" w:hAnsi="Times New Roman" w:cs="Times New Roman"/>
          <w:b/>
          <w:sz w:val="24"/>
          <w:szCs w:val="24"/>
        </w:rPr>
        <w:t xml:space="preserve">, 2015 </w:t>
      </w:r>
      <w:r w:rsidR="00053515">
        <w:rPr>
          <w:rFonts w:ascii="Times New Roman" w:hAnsi="Times New Roman" w:cs="Times New Roman"/>
          <w:b/>
          <w:sz w:val="24"/>
          <w:szCs w:val="24"/>
        </w:rPr>
        <w:t xml:space="preserve">at </w:t>
      </w:r>
      <w:r w:rsidR="004700B6" w:rsidRPr="00053515">
        <w:rPr>
          <w:rFonts w:ascii="Times New Roman" w:hAnsi="Times New Roman" w:cs="Times New Roman"/>
          <w:b/>
          <w:sz w:val="24"/>
          <w:szCs w:val="24"/>
        </w:rPr>
        <w:t>1:00</w:t>
      </w:r>
      <w:r w:rsidRPr="00053515">
        <w:rPr>
          <w:rFonts w:ascii="Times New Roman" w:hAnsi="Times New Roman" w:cs="Times New Roman"/>
          <w:b/>
          <w:sz w:val="24"/>
          <w:szCs w:val="24"/>
        </w:rPr>
        <w:t>pm (ET)</w:t>
      </w:r>
      <w:r w:rsidRPr="004700B6">
        <w:rPr>
          <w:rFonts w:ascii="Times New Roman" w:hAnsi="Times New Roman" w:cs="Times New Roman"/>
          <w:sz w:val="24"/>
          <w:szCs w:val="24"/>
        </w:rPr>
        <w:t xml:space="preserve"> time </w:t>
      </w:r>
      <w:r w:rsidR="00CE4E45" w:rsidRPr="004700B6">
        <w:rPr>
          <w:rFonts w:ascii="Times New Roman" w:hAnsi="Times New Roman" w:cs="Times New Roman"/>
          <w:sz w:val="24"/>
          <w:szCs w:val="24"/>
        </w:rPr>
        <w:t>to assist authors</w:t>
      </w:r>
      <w:r w:rsidRPr="004700B6">
        <w:rPr>
          <w:rFonts w:ascii="Times New Roman" w:hAnsi="Times New Roman" w:cs="Times New Roman"/>
          <w:sz w:val="24"/>
          <w:szCs w:val="24"/>
        </w:rPr>
        <w:t xml:space="preserve"> </w:t>
      </w:r>
      <w:r w:rsidR="00CE4E45" w:rsidRPr="004700B6">
        <w:rPr>
          <w:rFonts w:ascii="Times New Roman" w:hAnsi="Times New Roman" w:cs="Times New Roman"/>
          <w:sz w:val="24"/>
          <w:szCs w:val="24"/>
        </w:rPr>
        <w:t>in preparing their abstract</w:t>
      </w:r>
      <w:r w:rsidRPr="004700B6">
        <w:rPr>
          <w:rFonts w:ascii="Times New Roman" w:hAnsi="Times New Roman" w:cs="Times New Roman"/>
          <w:sz w:val="24"/>
          <w:szCs w:val="24"/>
        </w:rPr>
        <w:t xml:space="preserve"> </w:t>
      </w:r>
      <w:r w:rsidR="00CE4E45" w:rsidRPr="004700B6">
        <w:rPr>
          <w:rFonts w:ascii="Times New Roman" w:hAnsi="Times New Roman" w:cs="Times New Roman"/>
          <w:sz w:val="24"/>
          <w:szCs w:val="24"/>
        </w:rPr>
        <w:t>for submission.</w:t>
      </w:r>
      <w:r w:rsidR="00CE4E45" w:rsidRPr="00C221F6">
        <w:rPr>
          <w:rFonts w:ascii="Times New Roman" w:hAnsi="Times New Roman" w:cs="Times New Roman"/>
          <w:sz w:val="24"/>
          <w:szCs w:val="24"/>
        </w:rPr>
        <w:t xml:space="preserve"> </w:t>
      </w:r>
    </w:p>
    <w:p w:rsidR="00C221F6" w:rsidRPr="00C221F6" w:rsidRDefault="00C221F6" w:rsidP="00C221F6">
      <w:pPr>
        <w:pStyle w:val="NoSpacing"/>
        <w:rPr>
          <w:rFonts w:ascii="Times New Roman" w:hAnsi="Times New Roman" w:cs="Times New Roman"/>
          <w:sz w:val="24"/>
          <w:szCs w:val="24"/>
        </w:rPr>
      </w:pPr>
    </w:p>
    <w:p w:rsidR="00910115" w:rsidRPr="00C221F6" w:rsidRDefault="00910115" w:rsidP="00C221F6">
      <w:pPr>
        <w:pStyle w:val="NoSpacing"/>
        <w:rPr>
          <w:rFonts w:ascii="Times New Roman" w:hAnsi="Times New Roman" w:cs="Times New Roman"/>
          <w:sz w:val="24"/>
          <w:szCs w:val="24"/>
        </w:rPr>
      </w:pPr>
      <w:r w:rsidRPr="00C221F6">
        <w:rPr>
          <w:rFonts w:ascii="Times New Roman" w:hAnsi="Times New Roman" w:cs="Times New Roman"/>
          <w:sz w:val="24"/>
          <w:szCs w:val="24"/>
        </w:rPr>
        <w:t>The Adobe Connect webinar and call-in information is as follows:</w:t>
      </w:r>
    </w:p>
    <w:p w:rsidR="0065365E" w:rsidRDefault="0065365E" w:rsidP="0065365E">
      <w:pPr>
        <w:rPr>
          <w:rFonts w:ascii="Times New Roman" w:hAnsi="Times New Roman"/>
          <w:sz w:val="24"/>
          <w:szCs w:val="24"/>
        </w:rPr>
      </w:pPr>
      <w:r>
        <w:rPr>
          <w:rFonts w:ascii="Times New Roman" w:hAnsi="Times New Roman"/>
          <w:sz w:val="24"/>
          <w:szCs w:val="24"/>
        </w:rPr>
        <w:t>Conference call #:</w:t>
      </w:r>
      <w:r>
        <w:rPr>
          <w:rFonts w:ascii="Arial" w:hAnsi="Arial" w:cs="Arial"/>
          <w:color w:val="000000"/>
          <w:sz w:val="20"/>
          <w:szCs w:val="20"/>
        </w:rPr>
        <w:t xml:space="preserve">888-324-6857 </w:t>
      </w:r>
      <w:r>
        <w:rPr>
          <w:rFonts w:ascii="Times New Roman" w:hAnsi="Times New Roman"/>
          <w:sz w:val="24"/>
          <w:szCs w:val="24"/>
        </w:rPr>
        <w:t xml:space="preserve">// </w:t>
      </w:r>
      <w:r w:rsidRPr="0065365E">
        <w:rPr>
          <w:rFonts w:ascii="Times New Roman" w:hAnsi="Times New Roman"/>
          <w:sz w:val="24"/>
          <w:szCs w:val="24"/>
        </w:rPr>
        <w:t>participant</w:t>
      </w:r>
      <w:r>
        <w:rPr>
          <w:rFonts w:ascii="Times New Roman" w:hAnsi="Times New Roman"/>
          <w:sz w:val="24"/>
          <w:szCs w:val="24"/>
        </w:rPr>
        <w:t xml:space="preserve"> passcode:  </w:t>
      </w:r>
      <w:r>
        <w:rPr>
          <w:rFonts w:ascii="Arial" w:hAnsi="Arial" w:cs="Arial"/>
          <w:color w:val="000000"/>
          <w:sz w:val="20"/>
          <w:szCs w:val="20"/>
        </w:rPr>
        <w:t xml:space="preserve">6970981 </w:t>
      </w:r>
      <w:r>
        <w:rPr>
          <w:rFonts w:ascii="Times New Roman" w:hAnsi="Times New Roman"/>
          <w:color w:val="000000"/>
          <w:sz w:val="24"/>
          <w:szCs w:val="24"/>
        </w:rPr>
        <w:t>(You must dial into the conference line to hear the audio)</w:t>
      </w:r>
    </w:p>
    <w:p w:rsidR="0065365E" w:rsidRDefault="0065365E" w:rsidP="0065365E">
      <w:pPr>
        <w:rPr>
          <w:rFonts w:ascii="Times New Roman" w:hAnsi="Times New Roman"/>
          <w:sz w:val="24"/>
          <w:szCs w:val="24"/>
        </w:rPr>
      </w:pPr>
      <w:r>
        <w:rPr>
          <w:rFonts w:ascii="Times New Roman" w:hAnsi="Times New Roman"/>
          <w:sz w:val="24"/>
          <w:szCs w:val="24"/>
        </w:rPr>
        <w:t xml:space="preserve">URL to join the meeting: </w:t>
      </w:r>
      <w:hyperlink r:id="rId15" w:tgtFrame="_blank" w:history="1">
        <w:r>
          <w:rPr>
            <w:rStyle w:val="Hyperlink"/>
            <w:rFonts w:ascii="Verdana" w:hAnsi="Verdana"/>
            <w:b/>
            <w:bCs/>
            <w:color w:val="000000"/>
            <w:sz w:val="18"/>
            <w:szCs w:val="18"/>
            <w:shd w:val="clear" w:color="auto" w:fill="FFFFFF"/>
          </w:rPr>
          <w:t>https://hrsa.connectsolutions.com/supplement/</w:t>
        </w:r>
      </w:hyperlink>
      <w:r>
        <w:rPr>
          <w:rFonts w:ascii="Times New Roman" w:hAnsi="Times New Roman"/>
          <w:sz w:val="24"/>
          <w:szCs w:val="24"/>
        </w:rPr>
        <w:t xml:space="preserve"> (Please enter your name under the “Guest” option.)</w:t>
      </w:r>
    </w:p>
    <w:p w:rsidR="0065365E" w:rsidRDefault="0065365E" w:rsidP="0065365E">
      <w:pPr>
        <w:rPr>
          <w:rFonts w:ascii="Times New Roman" w:hAnsi="Times New Roman"/>
          <w:sz w:val="24"/>
          <w:szCs w:val="24"/>
        </w:rPr>
      </w:pPr>
      <w:r>
        <w:rPr>
          <w:rFonts w:ascii="Times New Roman" w:hAnsi="Times New Roman"/>
          <w:sz w:val="24"/>
          <w:szCs w:val="24"/>
        </w:rPr>
        <w:t>---------------</w:t>
      </w:r>
    </w:p>
    <w:p w:rsidR="0065365E" w:rsidRDefault="0065365E" w:rsidP="0065365E">
      <w:pPr>
        <w:rPr>
          <w:rFonts w:ascii="Times New Roman" w:hAnsi="Times New Roman"/>
          <w:sz w:val="24"/>
          <w:szCs w:val="24"/>
        </w:rPr>
      </w:pPr>
      <w:r>
        <w:rPr>
          <w:rFonts w:ascii="Times New Roman" w:hAnsi="Times New Roman"/>
          <w:sz w:val="24"/>
          <w:szCs w:val="24"/>
        </w:rPr>
        <w:lastRenderedPageBreak/>
        <w:t xml:space="preserve">Prior to joining, please test your connection: </w:t>
      </w:r>
      <w:hyperlink r:id="rId16" w:history="1">
        <w:r>
          <w:rPr>
            <w:rStyle w:val="Hyperlink"/>
            <w:rFonts w:ascii="Times New Roman" w:hAnsi="Times New Roman"/>
            <w:color w:val="0000FF"/>
            <w:sz w:val="24"/>
            <w:szCs w:val="24"/>
          </w:rPr>
          <w:t>https://hrsa.connectsolutions.com/common/help/en/support/meeting_test.htm</w:t>
        </w:r>
      </w:hyperlink>
    </w:p>
    <w:p w:rsidR="00910115" w:rsidRPr="00C221F6" w:rsidRDefault="00910115" w:rsidP="00C221F6">
      <w:pPr>
        <w:pStyle w:val="NoSpacing"/>
        <w:rPr>
          <w:rFonts w:ascii="Times New Roman" w:hAnsi="Times New Roman" w:cs="Times New Roman"/>
          <w:sz w:val="24"/>
          <w:szCs w:val="24"/>
        </w:rPr>
      </w:pPr>
    </w:p>
    <w:p w:rsidR="00910115" w:rsidRPr="00C221F6" w:rsidRDefault="00910115" w:rsidP="00C221F6">
      <w:pPr>
        <w:pStyle w:val="NoSpacing"/>
        <w:rPr>
          <w:rFonts w:ascii="Times New Roman" w:hAnsi="Times New Roman" w:cs="Times New Roman"/>
          <w:sz w:val="24"/>
          <w:szCs w:val="24"/>
        </w:rPr>
      </w:pPr>
      <w:r w:rsidRPr="00C221F6">
        <w:rPr>
          <w:rFonts w:ascii="Times New Roman" w:hAnsi="Times New Roman" w:cs="Times New Roman"/>
          <w:sz w:val="24"/>
          <w:szCs w:val="24"/>
        </w:rPr>
        <w:t xml:space="preserve">Note: You must dial into the conference line to hear the audio portion of the webinar. No registration is required. </w:t>
      </w:r>
    </w:p>
    <w:p w:rsidR="00910115" w:rsidRPr="00C221F6" w:rsidRDefault="00910115" w:rsidP="00C221F6">
      <w:pPr>
        <w:pStyle w:val="NoSpacing"/>
        <w:rPr>
          <w:rFonts w:ascii="Times New Roman" w:hAnsi="Times New Roman" w:cs="Times New Roman"/>
          <w:sz w:val="24"/>
          <w:szCs w:val="24"/>
        </w:rPr>
      </w:pPr>
    </w:p>
    <w:p w:rsidR="001D1642" w:rsidRPr="00C221F6" w:rsidRDefault="00910115" w:rsidP="00C221F6">
      <w:pPr>
        <w:pStyle w:val="NoSpacing"/>
        <w:rPr>
          <w:rFonts w:ascii="Times New Roman" w:hAnsi="Times New Roman" w:cs="Times New Roman"/>
          <w:sz w:val="24"/>
          <w:szCs w:val="24"/>
        </w:rPr>
      </w:pPr>
      <w:r w:rsidRPr="00C221F6">
        <w:rPr>
          <w:rFonts w:ascii="Times New Roman" w:hAnsi="Times New Roman" w:cs="Times New Roman"/>
          <w:sz w:val="24"/>
          <w:szCs w:val="24"/>
        </w:rPr>
        <w:t>The Technical Assistance call is open to the general public.</w:t>
      </w:r>
      <w:r w:rsidR="006063C0" w:rsidRPr="00C221F6">
        <w:rPr>
          <w:rFonts w:ascii="Times New Roman" w:hAnsi="Times New Roman" w:cs="Times New Roman"/>
          <w:sz w:val="24"/>
          <w:szCs w:val="24"/>
        </w:rPr>
        <w:t xml:space="preserve">  </w:t>
      </w:r>
      <w:r w:rsidRPr="00C221F6">
        <w:rPr>
          <w:rFonts w:ascii="Times New Roman" w:hAnsi="Times New Roman" w:cs="Times New Roman"/>
          <w:sz w:val="24"/>
          <w:szCs w:val="24"/>
        </w:rPr>
        <w:t>The purpose of the call is to go over the</w:t>
      </w:r>
      <w:r w:rsidR="00CE4E45" w:rsidRPr="00C221F6">
        <w:rPr>
          <w:rFonts w:ascii="Times New Roman" w:hAnsi="Times New Roman" w:cs="Times New Roman"/>
          <w:sz w:val="24"/>
          <w:szCs w:val="24"/>
        </w:rPr>
        <w:t xml:space="preserve"> purpose and key areas of interest for the special theme issue as well as </w:t>
      </w:r>
      <w:r w:rsidRPr="00C221F6">
        <w:rPr>
          <w:rFonts w:ascii="Times New Roman" w:hAnsi="Times New Roman" w:cs="Times New Roman"/>
          <w:sz w:val="24"/>
          <w:szCs w:val="24"/>
        </w:rPr>
        <w:t xml:space="preserve">provide </w:t>
      </w:r>
      <w:r w:rsidR="00FE66A9" w:rsidRPr="00C221F6">
        <w:rPr>
          <w:rFonts w:ascii="Times New Roman" w:hAnsi="Times New Roman" w:cs="Times New Roman"/>
          <w:sz w:val="24"/>
          <w:szCs w:val="24"/>
        </w:rPr>
        <w:t xml:space="preserve">helpful tips for anyone interested in submitting an abstract.  </w:t>
      </w:r>
      <w:r w:rsidRPr="00C221F6">
        <w:rPr>
          <w:rFonts w:ascii="Times New Roman" w:hAnsi="Times New Roman" w:cs="Times New Roman"/>
          <w:sz w:val="24"/>
          <w:szCs w:val="24"/>
        </w:rPr>
        <w:t xml:space="preserve">There will be a Q&amp;A session at the end of the call to answer any questions.  While the call is not required, it is highly recommended that anyone who is interested in </w:t>
      </w:r>
      <w:r w:rsidR="00CE4E45" w:rsidRPr="00C221F6">
        <w:rPr>
          <w:rFonts w:ascii="Times New Roman" w:hAnsi="Times New Roman" w:cs="Times New Roman"/>
          <w:sz w:val="24"/>
          <w:szCs w:val="24"/>
        </w:rPr>
        <w:t>submitting an abstract p</w:t>
      </w:r>
      <w:r w:rsidRPr="00C221F6">
        <w:rPr>
          <w:rFonts w:ascii="Times New Roman" w:hAnsi="Times New Roman" w:cs="Times New Roman"/>
          <w:sz w:val="24"/>
          <w:szCs w:val="24"/>
        </w:rPr>
        <w:t>lan to listen to the call.</w:t>
      </w:r>
    </w:p>
    <w:sectPr w:rsidR="001D1642" w:rsidRPr="00C221F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9D" w:rsidRDefault="0012409D" w:rsidP="00CB33A1">
      <w:pPr>
        <w:spacing w:after="0" w:line="240" w:lineRule="auto"/>
      </w:pPr>
      <w:r>
        <w:separator/>
      </w:r>
    </w:p>
  </w:endnote>
  <w:endnote w:type="continuationSeparator" w:id="0">
    <w:p w:rsidR="0012409D" w:rsidRDefault="0012409D" w:rsidP="00CB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1" w:rsidRDefault="00CB3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1" w:rsidRDefault="00CB3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1" w:rsidRDefault="00CB3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9D" w:rsidRDefault="0012409D" w:rsidP="00CB33A1">
      <w:pPr>
        <w:spacing w:after="0" w:line="240" w:lineRule="auto"/>
      </w:pPr>
      <w:r>
        <w:separator/>
      </w:r>
    </w:p>
  </w:footnote>
  <w:footnote w:type="continuationSeparator" w:id="0">
    <w:p w:rsidR="0012409D" w:rsidRDefault="0012409D" w:rsidP="00CB33A1">
      <w:pPr>
        <w:spacing w:after="0" w:line="240" w:lineRule="auto"/>
      </w:pPr>
      <w:r>
        <w:continuationSeparator/>
      </w:r>
    </w:p>
  </w:footnote>
  <w:footnote w:id="1">
    <w:p w:rsidR="006340CD" w:rsidRDefault="006340CD" w:rsidP="006340CD">
      <w:pPr>
        <w:pStyle w:val="FootnoteText"/>
      </w:pPr>
      <w:r>
        <w:rPr>
          <w:rStyle w:val="FootnoteReference"/>
        </w:rPr>
        <w:footnoteRef/>
      </w:r>
      <w:r>
        <w:t xml:space="preserve"> </w:t>
      </w:r>
      <w:proofErr w:type="gramStart"/>
      <w:r w:rsidRPr="00F85CB2">
        <w:t>Agency for Healthcare Research and Quality.</w:t>
      </w:r>
      <w:proofErr w:type="gramEnd"/>
      <w:r w:rsidRPr="00F85CB2">
        <w:t xml:space="preserve"> What is Health Services Research? </w:t>
      </w:r>
      <w:proofErr w:type="gramStart"/>
      <w:r w:rsidRPr="00F85CB2">
        <w:t>Agency for Healthcare Research and Quality, 2002.</w:t>
      </w:r>
      <w:proofErr w:type="gramEnd"/>
      <w:r w:rsidRPr="00F85CB2">
        <w:t xml:space="preserve"> [</w:t>
      </w:r>
      <w:hyperlink r:id="rId1" w:tgtFrame="_blank" w:tooltip="Offsite link to the full text of this document" w:history="1">
        <w:r w:rsidRPr="00F85CB2">
          <w:rPr>
            <w:rStyle w:val="Hyperlink"/>
          </w:rPr>
          <w:t>Online</w:t>
        </w:r>
      </w:hyperlink>
      <w:r w:rsidRPr="00F85C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1" w:rsidRDefault="00CB3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1" w:rsidRDefault="00CB3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1" w:rsidRDefault="00CB3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008"/>
    <w:multiLevelType w:val="multilevel"/>
    <w:tmpl w:val="7116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0C30"/>
    <w:multiLevelType w:val="hybridMultilevel"/>
    <w:tmpl w:val="6B9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65733"/>
    <w:multiLevelType w:val="hybridMultilevel"/>
    <w:tmpl w:val="2E6E9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F853B5"/>
    <w:multiLevelType w:val="hybridMultilevel"/>
    <w:tmpl w:val="0030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91E19"/>
    <w:multiLevelType w:val="hybridMultilevel"/>
    <w:tmpl w:val="C5DE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42"/>
    <w:rsid w:val="000114A7"/>
    <w:rsid w:val="000260E0"/>
    <w:rsid w:val="00053515"/>
    <w:rsid w:val="00097344"/>
    <w:rsid w:val="000A2AB5"/>
    <w:rsid w:val="000B0966"/>
    <w:rsid w:val="00103CA3"/>
    <w:rsid w:val="0012409D"/>
    <w:rsid w:val="001572A8"/>
    <w:rsid w:val="001B3A5E"/>
    <w:rsid w:val="001D1642"/>
    <w:rsid w:val="001E6817"/>
    <w:rsid w:val="0027059C"/>
    <w:rsid w:val="00382D53"/>
    <w:rsid w:val="00397425"/>
    <w:rsid w:val="00431D09"/>
    <w:rsid w:val="00464B5F"/>
    <w:rsid w:val="004700B6"/>
    <w:rsid w:val="004F48AD"/>
    <w:rsid w:val="00507A21"/>
    <w:rsid w:val="005224E9"/>
    <w:rsid w:val="0058759F"/>
    <w:rsid w:val="005B17E1"/>
    <w:rsid w:val="005D51D6"/>
    <w:rsid w:val="005E0A08"/>
    <w:rsid w:val="005F2A69"/>
    <w:rsid w:val="006063C0"/>
    <w:rsid w:val="00612A70"/>
    <w:rsid w:val="00616B78"/>
    <w:rsid w:val="006340CD"/>
    <w:rsid w:val="006506D3"/>
    <w:rsid w:val="0065365E"/>
    <w:rsid w:val="00655C9D"/>
    <w:rsid w:val="00657CA7"/>
    <w:rsid w:val="00693C5C"/>
    <w:rsid w:val="006A0D35"/>
    <w:rsid w:val="007046CD"/>
    <w:rsid w:val="00705295"/>
    <w:rsid w:val="00723648"/>
    <w:rsid w:val="007666DC"/>
    <w:rsid w:val="007A2539"/>
    <w:rsid w:val="007A284F"/>
    <w:rsid w:val="00835A4A"/>
    <w:rsid w:val="00840C5A"/>
    <w:rsid w:val="00852A17"/>
    <w:rsid w:val="008534A8"/>
    <w:rsid w:val="00853EE6"/>
    <w:rsid w:val="008E0A55"/>
    <w:rsid w:val="0090329F"/>
    <w:rsid w:val="00910115"/>
    <w:rsid w:val="0093227D"/>
    <w:rsid w:val="009411BF"/>
    <w:rsid w:val="00954413"/>
    <w:rsid w:val="009D0259"/>
    <w:rsid w:val="00A21199"/>
    <w:rsid w:val="00A2617B"/>
    <w:rsid w:val="00A2682A"/>
    <w:rsid w:val="00A32349"/>
    <w:rsid w:val="00A864DD"/>
    <w:rsid w:val="00AB2276"/>
    <w:rsid w:val="00AC239B"/>
    <w:rsid w:val="00AF2A9F"/>
    <w:rsid w:val="00B213F5"/>
    <w:rsid w:val="00B35FC6"/>
    <w:rsid w:val="00B37411"/>
    <w:rsid w:val="00B607F3"/>
    <w:rsid w:val="00B61FA4"/>
    <w:rsid w:val="00B94C5E"/>
    <w:rsid w:val="00BD4851"/>
    <w:rsid w:val="00BE018A"/>
    <w:rsid w:val="00BF7A9F"/>
    <w:rsid w:val="00C221F6"/>
    <w:rsid w:val="00C23C95"/>
    <w:rsid w:val="00C27F9A"/>
    <w:rsid w:val="00C430C7"/>
    <w:rsid w:val="00CB33A1"/>
    <w:rsid w:val="00CC5ECF"/>
    <w:rsid w:val="00CE47DF"/>
    <w:rsid w:val="00CE4E45"/>
    <w:rsid w:val="00CF1AD7"/>
    <w:rsid w:val="00D62E02"/>
    <w:rsid w:val="00D85C73"/>
    <w:rsid w:val="00DE448C"/>
    <w:rsid w:val="00E026B0"/>
    <w:rsid w:val="00E42D44"/>
    <w:rsid w:val="00E65E1B"/>
    <w:rsid w:val="00EE5594"/>
    <w:rsid w:val="00EF1FE2"/>
    <w:rsid w:val="00F56378"/>
    <w:rsid w:val="00F702C6"/>
    <w:rsid w:val="00FE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A7"/>
  </w:style>
  <w:style w:type="paragraph" w:styleId="Heading1">
    <w:name w:val="heading 1"/>
    <w:basedOn w:val="Normal"/>
    <w:next w:val="Normal"/>
    <w:link w:val="Heading1Char"/>
    <w:uiPriority w:val="9"/>
    <w:qFormat/>
    <w:rsid w:val="00FE6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6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21199"/>
    <w:rPr>
      <w:sz w:val="16"/>
      <w:szCs w:val="16"/>
    </w:rPr>
  </w:style>
  <w:style w:type="paragraph" w:styleId="CommentText">
    <w:name w:val="annotation text"/>
    <w:basedOn w:val="Normal"/>
    <w:link w:val="CommentTextChar"/>
    <w:uiPriority w:val="99"/>
    <w:semiHidden/>
    <w:unhideWhenUsed/>
    <w:rsid w:val="00A21199"/>
    <w:pPr>
      <w:spacing w:line="240" w:lineRule="auto"/>
    </w:pPr>
    <w:rPr>
      <w:sz w:val="20"/>
      <w:szCs w:val="20"/>
    </w:rPr>
  </w:style>
  <w:style w:type="character" w:customStyle="1" w:styleId="CommentTextChar">
    <w:name w:val="Comment Text Char"/>
    <w:basedOn w:val="DefaultParagraphFont"/>
    <w:link w:val="CommentText"/>
    <w:uiPriority w:val="99"/>
    <w:semiHidden/>
    <w:rsid w:val="00A21199"/>
    <w:rPr>
      <w:sz w:val="20"/>
      <w:szCs w:val="20"/>
    </w:rPr>
  </w:style>
  <w:style w:type="paragraph" w:styleId="CommentSubject">
    <w:name w:val="annotation subject"/>
    <w:basedOn w:val="CommentText"/>
    <w:next w:val="CommentText"/>
    <w:link w:val="CommentSubjectChar"/>
    <w:uiPriority w:val="99"/>
    <w:semiHidden/>
    <w:unhideWhenUsed/>
    <w:rsid w:val="00A21199"/>
    <w:rPr>
      <w:b/>
      <w:bCs/>
    </w:rPr>
  </w:style>
  <w:style w:type="character" w:customStyle="1" w:styleId="CommentSubjectChar">
    <w:name w:val="Comment Subject Char"/>
    <w:basedOn w:val="CommentTextChar"/>
    <w:link w:val="CommentSubject"/>
    <w:uiPriority w:val="99"/>
    <w:semiHidden/>
    <w:rsid w:val="00A21199"/>
    <w:rPr>
      <w:b/>
      <w:bCs/>
      <w:sz w:val="20"/>
      <w:szCs w:val="20"/>
    </w:rPr>
  </w:style>
  <w:style w:type="paragraph" w:styleId="BalloonText">
    <w:name w:val="Balloon Text"/>
    <w:basedOn w:val="Normal"/>
    <w:link w:val="BalloonTextChar"/>
    <w:uiPriority w:val="99"/>
    <w:semiHidden/>
    <w:unhideWhenUsed/>
    <w:rsid w:val="00A2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99"/>
    <w:rPr>
      <w:rFonts w:ascii="Tahoma" w:hAnsi="Tahoma" w:cs="Tahoma"/>
      <w:sz w:val="16"/>
      <w:szCs w:val="16"/>
    </w:rPr>
  </w:style>
  <w:style w:type="character" w:styleId="Hyperlink">
    <w:name w:val="Hyperlink"/>
    <w:basedOn w:val="DefaultParagraphFont"/>
    <w:uiPriority w:val="99"/>
    <w:unhideWhenUsed/>
    <w:rsid w:val="00B94C5E"/>
    <w:rPr>
      <w:color w:val="0000FF" w:themeColor="hyperlink"/>
      <w:u w:val="single"/>
    </w:rPr>
  </w:style>
  <w:style w:type="paragraph" w:styleId="NoSpacing">
    <w:name w:val="No Spacing"/>
    <w:uiPriority w:val="1"/>
    <w:qFormat/>
    <w:rsid w:val="00FE66A9"/>
    <w:pPr>
      <w:spacing w:after="0" w:line="240" w:lineRule="auto"/>
    </w:pPr>
  </w:style>
  <w:style w:type="character" w:customStyle="1" w:styleId="Heading1Char">
    <w:name w:val="Heading 1 Char"/>
    <w:basedOn w:val="DefaultParagraphFont"/>
    <w:link w:val="Heading1"/>
    <w:uiPriority w:val="9"/>
    <w:rsid w:val="00FE66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A17"/>
    <w:pPr>
      <w:ind w:left="720"/>
      <w:contextualSpacing/>
    </w:pPr>
  </w:style>
  <w:style w:type="character" w:customStyle="1" w:styleId="Heading2Char">
    <w:name w:val="Heading 2 Char"/>
    <w:basedOn w:val="DefaultParagraphFont"/>
    <w:link w:val="Heading2"/>
    <w:uiPriority w:val="9"/>
    <w:rsid w:val="00852A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B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A1"/>
  </w:style>
  <w:style w:type="paragraph" w:styleId="Footer">
    <w:name w:val="footer"/>
    <w:basedOn w:val="Normal"/>
    <w:link w:val="FooterChar"/>
    <w:uiPriority w:val="99"/>
    <w:unhideWhenUsed/>
    <w:rsid w:val="00CB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A1"/>
  </w:style>
  <w:style w:type="paragraph" w:styleId="FootnoteText">
    <w:name w:val="footnote text"/>
    <w:basedOn w:val="Normal"/>
    <w:link w:val="FootnoteTextChar"/>
    <w:rsid w:val="006340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40CD"/>
    <w:rPr>
      <w:rFonts w:ascii="Times New Roman" w:eastAsia="Times New Roman" w:hAnsi="Times New Roman" w:cs="Times New Roman"/>
      <w:sz w:val="20"/>
      <w:szCs w:val="20"/>
    </w:rPr>
  </w:style>
  <w:style w:type="character" w:styleId="FootnoteReference">
    <w:name w:val="footnote reference"/>
    <w:basedOn w:val="DefaultParagraphFont"/>
    <w:rsid w:val="006340CD"/>
    <w:rPr>
      <w:vertAlign w:val="superscript"/>
    </w:rPr>
  </w:style>
  <w:style w:type="character" w:styleId="FollowedHyperlink">
    <w:name w:val="FollowedHyperlink"/>
    <w:basedOn w:val="DefaultParagraphFont"/>
    <w:uiPriority w:val="99"/>
    <w:semiHidden/>
    <w:unhideWhenUsed/>
    <w:rsid w:val="00AF2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A7"/>
  </w:style>
  <w:style w:type="paragraph" w:styleId="Heading1">
    <w:name w:val="heading 1"/>
    <w:basedOn w:val="Normal"/>
    <w:next w:val="Normal"/>
    <w:link w:val="Heading1Char"/>
    <w:uiPriority w:val="9"/>
    <w:qFormat/>
    <w:rsid w:val="00FE6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6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21199"/>
    <w:rPr>
      <w:sz w:val="16"/>
      <w:szCs w:val="16"/>
    </w:rPr>
  </w:style>
  <w:style w:type="paragraph" w:styleId="CommentText">
    <w:name w:val="annotation text"/>
    <w:basedOn w:val="Normal"/>
    <w:link w:val="CommentTextChar"/>
    <w:uiPriority w:val="99"/>
    <w:semiHidden/>
    <w:unhideWhenUsed/>
    <w:rsid w:val="00A21199"/>
    <w:pPr>
      <w:spacing w:line="240" w:lineRule="auto"/>
    </w:pPr>
    <w:rPr>
      <w:sz w:val="20"/>
      <w:szCs w:val="20"/>
    </w:rPr>
  </w:style>
  <w:style w:type="character" w:customStyle="1" w:styleId="CommentTextChar">
    <w:name w:val="Comment Text Char"/>
    <w:basedOn w:val="DefaultParagraphFont"/>
    <w:link w:val="CommentText"/>
    <w:uiPriority w:val="99"/>
    <w:semiHidden/>
    <w:rsid w:val="00A21199"/>
    <w:rPr>
      <w:sz w:val="20"/>
      <w:szCs w:val="20"/>
    </w:rPr>
  </w:style>
  <w:style w:type="paragraph" w:styleId="CommentSubject">
    <w:name w:val="annotation subject"/>
    <w:basedOn w:val="CommentText"/>
    <w:next w:val="CommentText"/>
    <w:link w:val="CommentSubjectChar"/>
    <w:uiPriority w:val="99"/>
    <w:semiHidden/>
    <w:unhideWhenUsed/>
    <w:rsid w:val="00A21199"/>
    <w:rPr>
      <w:b/>
      <w:bCs/>
    </w:rPr>
  </w:style>
  <w:style w:type="character" w:customStyle="1" w:styleId="CommentSubjectChar">
    <w:name w:val="Comment Subject Char"/>
    <w:basedOn w:val="CommentTextChar"/>
    <w:link w:val="CommentSubject"/>
    <w:uiPriority w:val="99"/>
    <w:semiHidden/>
    <w:rsid w:val="00A21199"/>
    <w:rPr>
      <w:b/>
      <w:bCs/>
      <w:sz w:val="20"/>
      <w:szCs w:val="20"/>
    </w:rPr>
  </w:style>
  <w:style w:type="paragraph" w:styleId="BalloonText">
    <w:name w:val="Balloon Text"/>
    <w:basedOn w:val="Normal"/>
    <w:link w:val="BalloonTextChar"/>
    <w:uiPriority w:val="99"/>
    <w:semiHidden/>
    <w:unhideWhenUsed/>
    <w:rsid w:val="00A2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99"/>
    <w:rPr>
      <w:rFonts w:ascii="Tahoma" w:hAnsi="Tahoma" w:cs="Tahoma"/>
      <w:sz w:val="16"/>
      <w:szCs w:val="16"/>
    </w:rPr>
  </w:style>
  <w:style w:type="character" w:styleId="Hyperlink">
    <w:name w:val="Hyperlink"/>
    <w:basedOn w:val="DefaultParagraphFont"/>
    <w:uiPriority w:val="99"/>
    <w:unhideWhenUsed/>
    <w:rsid w:val="00B94C5E"/>
    <w:rPr>
      <w:color w:val="0000FF" w:themeColor="hyperlink"/>
      <w:u w:val="single"/>
    </w:rPr>
  </w:style>
  <w:style w:type="paragraph" w:styleId="NoSpacing">
    <w:name w:val="No Spacing"/>
    <w:uiPriority w:val="1"/>
    <w:qFormat/>
    <w:rsid w:val="00FE66A9"/>
    <w:pPr>
      <w:spacing w:after="0" w:line="240" w:lineRule="auto"/>
    </w:pPr>
  </w:style>
  <w:style w:type="character" w:customStyle="1" w:styleId="Heading1Char">
    <w:name w:val="Heading 1 Char"/>
    <w:basedOn w:val="DefaultParagraphFont"/>
    <w:link w:val="Heading1"/>
    <w:uiPriority w:val="9"/>
    <w:rsid w:val="00FE66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A17"/>
    <w:pPr>
      <w:ind w:left="720"/>
      <w:contextualSpacing/>
    </w:pPr>
  </w:style>
  <w:style w:type="character" w:customStyle="1" w:styleId="Heading2Char">
    <w:name w:val="Heading 2 Char"/>
    <w:basedOn w:val="DefaultParagraphFont"/>
    <w:link w:val="Heading2"/>
    <w:uiPriority w:val="9"/>
    <w:rsid w:val="00852A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B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3A1"/>
  </w:style>
  <w:style w:type="paragraph" w:styleId="Footer">
    <w:name w:val="footer"/>
    <w:basedOn w:val="Normal"/>
    <w:link w:val="FooterChar"/>
    <w:uiPriority w:val="99"/>
    <w:unhideWhenUsed/>
    <w:rsid w:val="00CB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A1"/>
  </w:style>
  <w:style w:type="paragraph" w:styleId="FootnoteText">
    <w:name w:val="footnote text"/>
    <w:basedOn w:val="Normal"/>
    <w:link w:val="FootnoteTextChar"/>
    <w:rsid w:val="006340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340CD"/>
    <w:rPr>
      <w:rFonts w:ascii="Times New Roman" w:eastAsia="Times New Roman" w:hAnsi="Times New Roman" w:cs="Times New Roman"/>
      <w:sz w:val="20"/>
      <w:szCs w:val="20"/>
    </w:rPr>
  </w:style>
  <w:style w:type="character" w:styleId="FootnoteReference">
    <w:name w:val="footnote reference"/>
    <w:basedOn w:val="DefaultParagraphFont"/>
    <w:rsid w:val="006340CD"/>
    <w:rPr>
      <w:vertAlign w:val="superscript"/>
    </w:rPr>
  </w:style>
  <w:style w:type="character" w:styleId="FollowedHyperlink">
    <w:name w:val="FollowedHyperlink"/>
    <w:basedOn w:val="DefaultParagraphFont"/>
    <w:uiPriority w:val="99"/>
    <w:semiHidden/>
    <w:unhideWhenUsed/>
    <w:rsid w:val="00AF2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4671">
      <w:bodyDiv w:val="1"/>
      <w:marLeft w:val="0"/>
      <w:marRight w:val="0"/>
      <w:marTop w:val="0"/>
      <w:marBottom w:val="0"/>
      <w:divBdr>
        <w:top w:val="none" w:sz="0" w:space="0" w:color="auto"/>
        <w:left w:val="none" w:sz="0" w:space="0" w:color="auto"/>
        <w:bottom w:val="none" w:sz="0" w:space="0" w:color="auto"/>
        <w:right w:val="none" w:sz="0" w:space="0" w:color="auto"/>
      </w:divBdr>
    </w:div>
    <w:div w:id="1339040365">
      <w:bodyDiv w:val="1"/>
      <w:marLeft w:val="0"/>
      <w:marRight w:val="0"/>
      <w:marTop w:val="0"/>
      <w:marBottom w:val="0"/>
      <w:divBdr>
        <w:top w:val="none" w:sz="0" w:space="0" w:color="auto"/>
        <w:left w:val="none" w:sz="0" w:space="0" w:color="auto"/>
        <w:bottom w:val="none" w:sz="0" w:space="0" w:color="auto"/>
        <w:right w:val="none" w:sz="0" w:space="0" w:color="auto"/>
      </w:divBdr>
      <w:divsChild>
        <w:div w:id="698362428">
          <w:marLeft w:val="0"/>
          <w:marRight w:val="0"/>
          <w:marTop w:val="0"/>
          <w:marBottom w:val="0"/>
          <w:divBdr>
            <w:top w:val="none" w:sz="0" w:space="0" w:color="auto"/>
            <w:left w:val="single" w:sz="6" w:space="0" w:color="BCBCBC"/>
            <w:bottom w:val="none" w:sz="0" w:space="0" w:color="auto"/>
            <w:right w:val="single" w:sz="6" w:space="0" w:color="BCBCBC"/>
          </w:divBdr>
          <w:divsChild>
            <w:div w:id="461727982">
              <w:marLeft w:val="0"/>
              <w:marRight w:val="0"/>
              <w:marTop w:val="0"/>
              <w:marBottom w:val="0"/>
              <w:divBdr>
                <w:top w:val="none" w:sz="0" w:space="0" w:color="auto"/>
                <w:left w:val="none" w:sz="0" w:space="0" w:color="auto"/>
                <w:bottom w:val="none" w:sz="0" w:space="0" w:color="auto"/>
                <w:right w:val="none" w:sz="0" w:space="0" w:color="auto"/>
              </w:divBdr>
              <w:divsChild>
                <w:div w:id="2011450057">
                  <w:marLeft w:val="0"/>
                  <w:marRight w:val="0"/>
                  <w:marTop w:val="0"/>
                  <w:marBottom w:val="0"/>
                  <w:divBdr>
                    <w:top w:val="none" w:sz="0" w:space="0" w:color="auto"/>
                    <w:left w:val="none" w:sz="0" w:space="0" w:color="auto"/>
                    <w:bottom w:val="none" w:sz="0" w:space="0" w:color="auto"/>
                    <w:right w:val="none" w:sz="0" w:space="0" w:color="auto"/>
                  </w:divBdr>
                  <w:divsChild>
                    <w:div w:id="1895194677">
                      <w:marLeft w:val="0"/>
                      <w:marRight w:val="0"/>
                      <w:marTop w:val="0"/>
                      <w:marBottom w:val="0"/>
                      <w:divBdr>
                        <w:top w:val="none" w:sz="0" w:space="0" w:color="auto"/>
                        <w:left w:val="none" w:sz="0" w:space="0" w:color="auto"/>
                        <w:bottom w:val="none" w:sz="0" w:space="0" w:color="auto"/>
                        <w:right w:val="none" w:sz="0" w:space="0" w:color="auto"/>
                      </w:divBdr>
                      <w:divsChild>
                        <w:div w:id="836573605">
                          <w:marLeft w:val="0"/>
                          <w:marRight w:val="0"/>
                          <w:marTop w:val="0"/>
                          <w:marBottom w:val="0"/>
                          <w:divBdr>
                            <w:top w:val="none" w:sz="0" w:space="0" w:color="auto"/>
                            <w:left w:val="none" w:sz="0" w:space="0" w:color="auto"/>
                            <w:bottom w:val="none" w:sz="0" w:space="0" w:color="auto"/>
                            <w:right w:val="none" w:sz="0" w:space="0" w:color="auto"/>
                          </w:divBdr>
                          <w:divsChild>
                            <w:div w:id="1782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21128">
      <w:bodyDiv w:val="1"/>
      <w:marLeft w:val="0"/>
      <w:marRight w:val="0"/>
      <w:marTop w:val="0"/>
      <w:marBottom w:val="0"/>
      <w:divBdr>
        <w:top w:val="none" w:sz="0" w:space="0" w:color="auto"/>
        <w:left w:val="none" w:sz="0" w:space="0" w:color="auto"/>
        <w:bottom w:val="none" w:sz="0" w:space="0" w:color="auto"/>
        <w:right w:val="none" w:sz="0" w:space="0" w:color="auto"/>
      </w:divBdr>
    </w:div>
    <w:div w:id="18730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ess.jhu.edu/journals/journal_of_health_care_for_the_poor_and_underserved/guidelin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JHCPUHelp@hrs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rsa.connectsolutions.com/common/help/en/support/meeting_tes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rsa.connectsolutions.com/suppleme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HCPUHelp@hrsa.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lm.nih.gov/nichsr/ihcm/01whatis/whatis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D69703E73595489D6FC2B6D259A9F7" ma:contentTypeVersion="0" ma:contentTypeDescription="Create a new document." ma:contentTypeScope="" ma:versionID="983986992564a1195ae26fc52685e66d">
  <xsd:schema xmlns:xsd="http://www.w3.org/2001/XMLSchema" xmlns:xs="http://www.w3.org/2001/XMLSchema" xmlns:p="http://schemas.microsoft.com/office/2006/metadata/properties" xmlns:ns2="053a5afd-1424-405b-82d9-63deec7446f8" targetNamespace="http://schemas.microsoft.com/office/2006/metadata/properties" ma:root="true" ma:fieldsID="d4a80a5bf31953297aae08a056ecc93a"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HRSA-51-1</_dlc_DocId>
    <_dlc_DocIdUrl xmlns="053a5afd-1424-405b-82d9-63deec7446f8">
      <Url>https://sharepoint.hrsa.gov/sites/ORHP/authorsgroup/_layouts/DocIdRedir.aspx?ID=HRSA-51-1</Url>
      <Description>HRSA-51-1</Description>
    </_dlc_DocIdUrl>
  </documentManagement>
</p:properties>
</file>

<file path=customXml/itemProps1.xml><?xml version="1.0" encoding="utf-8"?>
<ds:datastoreItem xmlns:ds="http://schemas.openxmlformats.org/officeDocument/2006/customXml" ds:itemID="{2F298E26-61E8-498A-B00E-6EFE36C5CAA0}">
  <ds:schemaRefs>
    <ds:schemaRef ds:uri="http://schemas.microsoft.com/sharepoint/v3/contenttype/forms"/>
  </ds:schemaRefs>
</ds:datastoreItem>
</file>

<file path=customXml/itemProps2.xml><?xml version="1.0" encoding="utf-8"?>
<ds:datastoreItem xmlns:ds="http://schemas.openxmlformats.org/officeDocument/2006/customXml" ds:itemID="{A5C42660-EE0A-40A2-B4DA-2EBB5DAE09D4}">
  <ds:schemaRefs>
    <ds:schemaRef ds:uri="http://schemas.microsoft.com/sharepoint/events"/>
  </ds:schemaRefs>
</ds:datastoreItem>
</file>

<file path=customXml/itemProps3.xml><?xml version="1.0" encoding="utf-8"?>
<ds:datastoreItem xmlns:ds="http://schemas.openxmlformats.org/officeDocument/2006/customXml" ds:itemID="{9AF0E200-C1B6-4903-A3BF-4A5C4DC9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9BFAB-63F6-4DF7-9396-5AE753864ABF}">
  <ds:schemaRefs>
    <ds:schemaRef ds:uri="http://schemas.microsoft.com/office/2006/metadata/properties"/>
    <ds:schemaRef ds:uri="http://schemas.microsoft.com/office/infopath/2007/PartnerControls"/>
    <ds:schemaRef ds:uri="053a5afd-1424-405b-82d9-63deec7446f8"/>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Berrian</dc:creator>
  <cp:lastModifiedBy>Amber Berrian</cp:lastModifiedBy>
  <cp:revision>4</cp:revision>
  <cp:lastPrinted>2015-10-13T14:10:00Z</cp:lastPrinted>
  <dcterms:created xsi:type="dcterms:W3CDTF">2015-10-27T18:17:00Z</dcterms:created>
  <dcterms:modified xsi:type="dcterms:W3CDTF">2015-10-27T18:50:00Z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0x010100DDD69703E73595489D6FC2B6D259A9F7</vt:lpwstr>
  </property>
  <property fmtid="{D5CDD505-2E9C-101B-9397-08002B2CF9AE}" pid="3" name="_dlc_DocIdItemGuid">
    <vt:lpwstr>938a1318-23fa-470f-af33-f101e272d06d</vt:lpwstr>
  </property>
</Properties>
</file>